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8A00BC1" w14:textId="03E40E62" w:rsidR="00191785" w:rsidRPr="00E94266" w:rsidRDefault="00E37A99" w:rsidP="00E94266">
      <w:pPr>
        <w:widowControl/>
        <w:shd w:val="clear" w:color="auto" w:fill="auto"/>
        <w:tabs>
          <w:tab w:val="left" w:pos="-720"/>
        </w:tabs>
        <w:autoSpaceDE/>
        <w:autoSpaceDN/>
        <w:adjustRightInd/>
        <w:spacing w:after="480"/>
        <w:jc w:val="center"/>
        <w:rPr>
          <w:b/>
          <w:bCs/>
          <w:sz w:val="22"/>
          <w:szCs w:val="22"/>
        </w:rPr>
      </w:pPr>
      <w:bookmarkStart w:id="0" w:name="_Hlk8920203"/>
      <w:r w:rsidRPr="00E94266">
        <w:rPr>
          <w:b/>
          <w:sz w:val="22"/>
          <w:szCs w:val="22"/>
        </w:rPr>
        <w:t xml:space="preserve">VOTING </w:t>
      </w:r>
      <w:r w:rsidRPr="00E94266">
        <w:rPr>
          <w:b/>
          <w:color w:val="000000"/>
          <w:sz w:val="22"/>
          <w:szCs w:val="22"/>
        </w:rPr>
        <w:t>AGREEMENT</w:t>
      </w:r>
    </w:p>
    <w:p w14:paraId="5EEFD19D" w14:textId="053E8711" w:rsidR="00897D11" w:rsidRPr="00897D11" w:rsidRDefault="00E37A99">
      <w:pPr>
        <w:pStyle w:val="Bod"/>
        <w:widowControl/>
        <w:shd w:val="clear" w:color="auto" w:fill="auto"/>
        <w:autoSpaceDE/>
        <w:autoSpaceDN/>
        <w:adjustRightInd/>
        <w:rPr>
          <w:sz w:val="22"/>
          <w:szCs w:val="22"/>
        </w:rPr>
      </w:pPr>
      <w:r w:rsidRPr="00897D11">
        <w:rPr>
          <w:sz w:val="22"/>
          <w:szCs w:val="22"/>
        </w:rPr>
        <w:t>THIS VOTING AGREEMENT (this “</w:t>
      </w:r>
      <w:r w:rsidRPr="00897D11">
        <w:rPr>
          <w:b/>
          <w:sz w:val="22"/>
          <w:szCs w:val="22"/>
        </w:rPr>
        <w:t>Agreement</w:t>
      </w:r>
      <w:r w:rsidRPr="00897D11">
        <w:rPr>
          <w:sz w:val="22"/>
          <w:szCs w:val="22"/>
        </w:rPr>
        <w:t xml:space="preserve">”), is made and entered into as of </w:t>
      </w:r>
      <w:r w:rsidR="00347CEF" w:rsidRPr="00897D11">
        <w:rPr>
          <w:sz w:val="22"/>
          <w:szCs w:val="22"/>
        </w:rPr>
        <w:t>[</w:t>
      </w:r>
      <w:r w:rsidR="00347CEF" w:rsidRPr="00C10B6D">
        <w:rPr>
          <w:i/>
          <w:sz w:val="22"/>
          <w:szCs w:val="22"/>
          <w:highlight w:val="yellow"/>
        </w:rPr>
        <w:t>Date</w:t>
      </w:r>
      <w:r w:rsidR="00347CEF" w:rsidRPr="00897D11">
        <w:rPr>
          <w:sz w:val="22"/>
          <w:szCs w:val="22"/>
        </w:rPr>
        <w:t>],</w:t>
      </w:r>
      <w:r w:rsidRPr="00897D11">
        <w:rPr>
          <w:sz w:val="22"/>
          <w:szCs w:val="22"/>
        </w:rPr>
        <w:t xml:space="preserve"> by and among [</w:t>
      </w:r>
      <w:r w:rsidR="000117E4" w:rsidRPr="00C10B6D">
        <w:rPr>
          <w:i/>
          <w:sz w:val="22"/>
          <w:szCs w:val="22"/>
          <w:highlight w:val="yellow"/>
        </w:rPr>
        <w:t>Company Name</w:t>
      </w:r>
      <w:r w:rsidRPr="00897D11">
        <w:rPr>
          <w:sz w:val="22"/>
          <w:szCs w:val="22"/>
        </w:rPr>
        <w:t>], a Delaware corporation (the “</w:t>
      </w:r>
      <w:r w:rsidRPr="00897D11">
        <w:rPr>
          <w:b/>
          <w:sz w:val="22"/>
          <w:szCs w:val="22"/>
        </w:rPr>
        <w:t>Company</w:t>
      </w:r>
      <w:r w:rsidRPr="00897D11">
        <w:rPr>
          <w:sz w:val="22"/>
          <w:szCs w:val="22"/>
        </w:rPr>
        <w:t xml:space="preserve">”), each holder of the </w:t>
      </w:r>
      <w:r w:rsidR="00897D11" w:rsidRPr="00897D11">
        <w:rPr>
          <w:sz w:val="22"/>
          <w:szCs w:val="22"/>
        </w:rPr>
        <w:t>Company</w:t>
      </w:r>
      <w:r w:rsidR="007A4AEC">
        <w:rPr>
          <w:sz w:val="22"/>
          <w:szCs w:val="22"/>
        </w:rPr>
        <w:t>’</w:t>
      </w:r>
      <w:r w:rsidR="00897D11" w:rsidRPr="00897D11">
        <w:rPr>
          <w:sz w:val="22"/>
          <w:szCs w:val="22"/>
        </w:rPr>
        <w:t xml:space="preserve">s </w:t>
      </w:r>
      <w:r w:rsidR="00A42213" w:rsidRPr="00897D11">
        <w:rPr>
          <w:sz w:val="22"/>
          <w:szCs w:val="22"/>
        </w:rPr>
        <w:t>Preferred Stock</w:t>
      </w:r>
      <w:r w:rsidR="00897D11" w:rsidRPr="00897D11">
        <w:rPr>
          <w:sz w:val="22"/>
          <w:szCs w:val="22"/>
        </w:rPr>
        <w:t xml:space="preserve"> (as defined below)</w:t>
      </w:r>
      <w:r w:rsidR="00A42213" w:rsidRPr="00897D11">
        <w:rPr>
          <w:sz w:val="22"/>
          <w:szCs w:val="22"/>
        </w:rPr>
        <w:t>,</w:t>
      </w:r>
      <w:r w:rsidRPr="00897D11">
        <w:rPr>
          <w:sz w:val="22"/>
          <w:szCs w:val="22"/>
        </w:rPr>
        <w:t xml:space="preserve"> listed on </w:t>
      </w:r>
      <w:r w:rsidRPr="00897D11">
        <w:rPr>
          <w:sz w:val="22"/>
          <w:szCs w:val="22"/>
          <w:u w:val="single"/>
        </w:rPr>
        <w:t>Schedule A</w:t>
      </w:r>
      <w:r w:rsidRPr="00897D11">
        <w:rPr>
          <w:sz w:val="22"/>
          <w:szCs w:val="22"/>
        </w:rPr>
        <w:t xml:space="preserve"> (together with any subsequent investors, or transferees, who become parties hereto as “Investors” pursuant to </w:t>
      </w:r>
      <w:r w:rsidRPr="00897D11">
        <w:rPr>
          <w:sz w:val="22"/>
          <w:szCs w:val="22"/>
          <w:u w:val="single"/>
        </w:rPr>
        <w:t xml:space="preserve">Subsections </w:t>
      </w:r>
      <w:r w:rsidR="00A42213" w:rsidRPr="00897D11">
        <w:rPr>
          <w:sz w:val="22"/>
          <w:szCs w:val="22"/>
          <w:u w:val="single"/>
        </w:rPr>
        <w:fldChar w:fldCharType="begin"/>
      </w:r>
      <w:r w:rsidR="00A42213" w:rsidRPr="00897D11">
        <w:rPr>
          <w:sz w:val="22"/>
          <w:szCs w:val="22"/>
          <w:u w:val="single"/>
        </w:rPr>
        <w:instrText xml:space="preserve"> REF _Ref264907690 \r \h </w:instrText>
      </w:r>
      <w:r w:rsidR="00872079" w:rsidRPr="00897D11">
        <w:rPr>
          <w:sz w:val="22"/>
          <w:szCs w:val="22"/>
          <w:u w:val="single"/>
        </w:rPr>
        <w:instrText xml:space="preserve"> \* MERGEFORMAT </w:instrText>
      </w:r>
      <w:r w:rsidR="00A42213" w:rsidRPr="00897D11">
        <w:rPr>
          <w:sz w:val="22"/>
          <w:szCs w:val="22"/>
          <w:u w:val="single"/>
        </w:rPr>
      </w:r>
      <w:r w:rsidR="00A42213" w:rsidRPr="00897D11">
        <w:rPr>
          <w:sz w:val="22"/>
          <w:szCs w:val="22"/>
          <w:u w:val="single"/>
        </w:rPr>
        <w:fldChar w:fldCharType="separate"/>
      </w:r>
      <w:r w:rsidR="00E46F95">
        <w:rPr>
          <w:sz w:val="22"/>
          <w:szCs w:val="22"/>
          <w:u w:val="single"/>
        </w:rPr>
        <w:t>7.1(a)</w:t>
      </w:r>
      <w:r w:rsidR="00A42213" w:rsidRPr="00897D11">
        <w:rPr>
          <w:sz w:val="22"/>
          <w:szCs w:val="22"/>
          <w:u w:val="single"/>
        </w:rPr>
        <w:fldChar w:fldCharType="end"/>
      </w:r>
      <w:r w:rsidRPr="00897D11">
        <w:rPr>
          <w:sz w:val="22"/>
          <w:szCs w:val="22"/>
        </w:rPr>
        <w:t xml:space="preserve"> or </w:t>
      </w:r>
      <w:r w:rsidR="00F836B7" w:rsidRPr="00897D11">
        <w:rPr>
          <w:sz w:val="22"/>
          <w:szCs w:val="22"/>
          <w:u w:val="single"/>
        </w:rPr>
        <w:fldChar w:fldCharType="begin"/>
      </w:r>
      <w:r w:rsidRPr="00897D11">
        <w:rPr>
          <w:sz w:val="22"/>
          <w:szCs w:val="22"/>
          <w:u w:val="single"/>
        </w:rPr>
        <w:instrText xml:space="preserve"> REF _Ref367788951 \r \h </w:instrText>
      </w:r>
      <w:r w:rsidR="00A42213" w:rsidRPr="00897D11">
        <w:rPr>
          <w:sz w:val="22"/>
          <w:szCs w:val="22"/>
          <w:u w:val="single"/>
        </w:rPr>
        <w:instrText xml:space="preserve"> \* MERGEFORMAT </w:instrText>
      </w:r>
      <w:r w:rsidR="00F836B7" w:rsidRPr="00897D11">
        <w:rPr>
          <w:sz w:val="22"/>
          <w:szCs w:val="22"/>
          <w:u w:val="single"/>
        </w:rPr>
      </w:r>
      <w:r w:rsidR="00F836B7" w:rsidRPr="00897D11">
        <w:rPr>
          <w:sz w:val="22"/>
          <w:szCs w:val="22"/>
          <w:u w:val="single"/>
        </w:rPr>
        <w:fldChar w:fldCharType="separate"/>
      </w:r>
      <w:r w:rsidR="00E46F95">
        <w:rPr>
          <w:sz w:val="22"/>
          <w:szCs w:val="22"/>
          <w:u w:val="single"/>
        </w:rPr>
        <w:t>7.2</w:t>
      </w:r>
      <w:r w:rsidR="00F836B7" w:rsidRPr="00897D11">
        <w:rPr>
          <w:sz w:val="22"/>
          <w:szCs w:val="22"/>
          <w:u w:val="single"/>
        </w:rPr>
        <w:fldChar w:fldCharType="end"/>
      </w:r>
      <w:r w:rsidR="00A42213" w:rsidRPr="00897D11">
        <w:rPr>
          <w:sz w:val="22"/>
          <w:szCs w:val="22"/>
        </w:rPr>
        <w:t xml:space="preserve"> </w:t>
      </w:r>
      <w:r w:rsidRPr="00897D11">
        <w:rPr>
          <w:sz w:val="22"/>
          <w:szCs w:val="22"/>
        </w:rPr>
        <w:t>below, the “</w:t>
      </w:r>
      <w:r w:rsidRPr="00897D11">
        <w:rPr>
          <w:b/>
          <w:sz w:val="22"/>
          <w:szCs w:val="22"/>
        </w:rPr>
        <w:t>Investors</w:t>
      </w:r>
      <w:r w:rsidRPr="00897D11">
        <w:rPr>
          <w:sz w:val="22"/>
          <w:szCs w:val="22"/>
        </w:rPr>
        <w:t xml:space="preserve">”), and those certain stockholders of the Company </w:t>
      </w:r>
      <w:r w:rsidR="00D600BC">
        <w:rPr>
          <w:sz w:val="22"/>
          <w:szCs w:val="22"/>
        </w:rPr>
        <w:t xml:space="preserve">and holders of options to acquire shares of the capital stock of the Company </w:t>
      </w:r>
      <w:r w:rsidRPr="00897D11">
        <w:rPr>
          <w:sz w:val="22"/>
          <w:szCs w:val="22"/>
        </w:rPr>
        <w:t xml:space="preserve">listed on </w:t>
      </w:r>
      <w:r w:rsidRPr="00897D11">
        <w:rPr>
          <w:sz w:val="22"/>
          <w:szCs w:val="22"/>
          <w:u w:val="single"/>
        </w:rPr>
        <w:t>Schedule B</w:t>
      </w:r>
      <w:r w:rsidRPr="00897D11">
        <w:rPr>
          <w:sz w:val="22"/>
          <w:szCs w:val="22"/>
        </w:rPr>
        <w:t xml:space="preserve"> (together with any subsequent stockholders</w:t>
      </w:r>
      <w:r w:rsidR="00D600BC">
        <w:rPr>
          <w:sz w:val="22"/>
          <w:szCs w:val="22"/>
        </w:rPr>
        <w:t xml:space="preserve"> or option holders</w:t>
      </w:r>
      <w:r w:rsidRPr="00897D11">
        <w:rPr>
          <w:sz w:val="22"/>
          <w:szCs w:val="22"/>
        </w:rPr>
        <w:t xml:space="preserve">, or any transferees, who become parties hereto as “Key Holders” pursuant to </w:t>
      </w:r>
      <w:r w:rsidRPr="00897D11">
        <w:rPr>
          <w:sz w:val="22"/>
          <w:szCs w:val="22"/>
          <w:u w:val="single"/>
        </w:rPr>
        <w:t xml:space="preserve">Subsections </w:t>
      </w:r>
      <w:r w:rsidR="00A42213" w:rsidRPr="00897D11">
        <w:rPr>
          <w:sz w:val="22"/>
          <w:szCs w:val="22"/>
          <w:u w:val="single"/>
        </w:rPr>
        <w:fldChar w:fldCharType="begin"/>
      </w:r>
      <w:r w:rsidR="00A42213" w:rsidRPr="00897D11">
        <w:rPr>
          <w:sz w:val="22"/>
          <w:szCs w:val="22"/>
          <w:u w:val="single"/>
        </w:rPr>
        <w:instrText xml:space="preserve"> REF _Ref444622962 \r \h </w:instrText>
      </w:r>
      <w:r w:rsidR="00872079" w:rsidRPr="00897D11">
        <w:rPr>
          <w:sz w:val="22"/>
          <w:szCs w:val="22"/>
          <w:u w:val="single"/>
        </w:rPr>
        <w:instrText xml:space="preserve"> \* MERGEFORMAT </w:instrText>
      </w:r>
      <w:r w:rsidR="00A42213" w:rsidRPr="00897D11">
        <w:rPr>
          <w:sz w:val="22"/>
          <w:szCs w:val="22"/>
          <w:u w:val="single"/>
        </w:rPr>
      </w:r>
      <w:r w:rsidR="00A42213" w:rsidRPr="00897D11">
        <w:rPr>
          <w:sz w:val="22"/>
          <w:szCs w:val="22"/>
          <w:u w:val="single"/>
        </w:rPr>
        <w:fldChar w:fldCharType="separate"/>
      </w:r>
      <w:r w:rsidR="00E46F95">
        <w:rPr>
          <w:sz w:val="22"/>
          <w:szCs w:val="22"/>
          <w:u w:val="single"/>
        </w:rPr>
        <w:t>7.1(b)</w:t>
      </w:r>
      <w:r w:rsidR="00A42213" w:rsidRPr="00897D11">
        <w:rPr>
          <w:sz w:val="22"/>
          <w:szCs w:val="22"/>
          <w:u w:val="single"/>
        </w:rPr>
        <w:fldChar w:fldCharType="end"/>
      </w:r>
      <w:r w:rsidRPr="00897D11">
        <w:rPr>
          <w:sz w:val="22"/>
          <w:szCs w:val="22"/>
        </w:rPr>
        <w:t xml:space="preserve"> or </w:t>
      </w:r>
      <w:r w:rsidR="00F836B7" w:rsidRPr="00897D11">
        <w:rPr>
          <w:sz w:val="22"/>
          <w:szCs w:val="22"/>
          <w:u w:val="single"/>
        </w:rPr>
        <w:fldChar w:fldCharType="begin"/>
      </w:r>
      <w:r w:rsidRPr="00897D11">
        <w:rPr>
          <w:sz w:val="22"/>
          <w:szCs w:val="22"/>
          <w:u w:val="single"/>
        </w:rPr>
        <w:instrText xml:space="preserve"> REF _Ref367788970 \r \h </w:instrText>
      </w:r>
      <w:r w:rsidR="00A42213" w:rsidRPr="00897D11">
        <w:rPr>
          <w:sz w:val="22"/>
          <w:szCs w:val="22"/>
          <w:u w:val="single"/>
        </w:rPr>
        <w:instrText xml:space="preserve"> \* MERGEFORMAT </w:instrText>
      </w:r>
      <w:r w:rsidR="00F836B7" w:rsidRPr="00897D11">
        <w:rPr>
          <w:sz w:val="22"/>
          <w:szCs w:val="22"/>
          <w:u w:val="single"/>
        </w:rPr>
      </w:r>
      <w:r w:rsidR="00F836B7" w:rsidRPr="00897D11">
        <w:rPr>
          <w:sz w:val="22"/>
          <w:szCs w:val="22"/>
          <w:u w:val="single"/>
        </w:rPr>
        <w:fldChar w:fldCharType="separate"/>
      </w:r>
      <w:r w:rsidR="00E46F95">
        <w:rPr>
          <w:sz w:val="22"/>
          <w:szCs w:val="22"/>
          <w:u w:val="single"/>
        </w:rPr>
        <w:t>7.2</w:t>
      </w:r>
      <w:r w:rsidR="00F836B7" w:rsidRPr="00897D11">
        <w:rPr>
          <w:sz w:val="22"/>
          <w:szCs w:val="22"/>
          <w:u w:val="single"/>
        </w:rPr>
        <w:fldChar w:fldCharType="end"/>
      </w:r>
      <w:r w:rsidRPr="00897D11">
        <w:rPr>
          <w:sz w:val="22"/>
          <w:szCs w:val="22"/>
        </w:rPr>
        <w:t xml:space="preserve"> below, the </w:t>
      </w:r>
      <w:bookmarkStart w:id="1" w:name="_DV_C7"/>
      <w:r w:rsidRPr="00897D11">
        <w:rPr>
          <w:sz w:val="22"/>
          <w:szCs w:val="22"/>
        </w:rPr>
        <w:t>“</w:t>
      </w:r>
      <w:r w:rsidRPr="00897D11">
        <w:rPr>
          <w:b/>
          <w:sz w:val="22"/>
          <w:szCs w:val="22"/>
        </w:rPr>
        <w:t>Key Holders</w:t>
      </w:r>
      <w:r w:rsidRPr="00897D11">
        <w:rPr>
          <w:sz w:val="22"/>
          <w:szCs w:val="22"/>
        </w:rPr>
        <w:t>,”</w:t>
      </w:r>
      <w:bookmarkStart w:id="2" w:name="_DV_M5"/>
      <w:bookmarkEnd w:id="1"/>
      <w:bookmarkEnd w:id="2"/>
      <w:r w:rsidRPr="00897D11">
        <w:rPr>
          <w:sz w:val="22"/>
          <w:szCs w:val="22"/>
        </w:rPr>
        <w:t xml:space="preserve"> and together collectively with the Investors, the “</w:t>
      </w:r>
      <w:r w:rsidRPr="00897D11">
        <w:rPr>
          <w:b/>
          <w:sz w:val="22"/>
          <w:szCs w:val="22"/>
        </w:rPr>
        <w:t>Stockholders</w:t>
      </w:r>
      <w:r w:rsidRPr="00897D11">
        <w:rPr>
          <w:sz w:val="22"/>
          <w:szCs w:val="22"/>
        </w:rPr>
        <w:t>”).</w:t>
      </w:r>
      <w:r w:rsidR="00897D11" w:rsidRPr="00897D11">
        <w:rPr>
          <w:sz w:val="22"/>
          <w:szCs w:val="22"/>
        </w:rPr>
        <w:t xml:space="preserve"> For purposes of this Agreement, “</w:t>
      </w:r>
      <w:r w:rsidR="00897D11" w:rsidRPr="00897D11">
        <w:rPr>
          <w:b/>
          <w:sz w:val="22"/>
          <w:szCs w:val="22"/>
        </w:rPr>
        <w:t>Preferred Stock</w:t>
      </w:r>
      <w:r w:rsidR="00897D11" w:rsidRPr="00897D11">
        <w:rPr>
          <w:sz w:val="22"/>
          <w:szCs w:val="22"/>
        </w:rPr>
        <w:t>” means shares of the Company</w:t>
      </w:r>
      <w:r w:rsidR="007A4AEC">
        <w:rPr>
          <w:sz w:val="22"/>
          <w:szCs w:val="22"/>
        </w:rPr>
        <w:t>’</w:t>
      </w:r>
      <w:r w:rsidR="00897D11" w:rsidRPr="00897D11">
        <w:rPr>
          <w:sz w:val="22"/>
          <w:szCs w:val="22"/>
        </w:rPr>
        <w:t>s Series A Preferred Stock, par value $[</w:t>
      </w:r>
      <w:r w:rsidR="00897D11" w:rsidRPr="00867CE7">
        <w:rPr>
          <w:i/>
          <w:sz w:val="22"/>
          <w:szCs w:val="22"/>
          <w:highlight w:val="yellow"/>
        </w:rPr>
        <w:t>Par Value Preferred</w:t>
      </w:r>
      <w:r w:rsidR="00897D11" w:rsidRPr="00897D11">
        <w:rPr>
          <w:sz w:val="22"/>
          <w:szCs w:val="22"/>
        </w:rPr>
        <w:t>] per share.</w:t>
      </w:r>
      <w:r w:rsidR="00897D11" w:rsidRPr="00D05839">
        <w:rPr>
          <w:rStyle w:val="FootnoteReference"/>
          <w:sz w:val="18"/>
          <w:szCs w:val="18"/>
          <w:vertAlign w:val="superscript"/>
        </w:rPr>
        <w:footnoteReference w:id="1"/>
      </w:r>
    </w:p>
    <w:p w14:paraId="31496075" w14:textId="77777777" w:rsidR="00191785" w:rsidRPr="007E3B7E" w:rsidRDefault="00E37A99">
      <w:pPr>
        <w:widowControl/>
        <w:shd w:val="clear" w:color="auto" w:fill="auto"/>
        <w:autoSpaceDE/>
        <w:autoSpaceDN/>
        <w:adjustRightInd/>
        <w:spacing w:after="240"/>
        <w:jc w:val="center"/>
        <w:rPr>
          <w:b/>
          <w:sz w:val="22"/>
          <w:szCs w:val="22"/>
          <w:u w:val="single"/>
        </w:rPr>
      </w:pPr>
      <w:r w:rsidRPr="007E3B7E">
        <w:rPr>
          <w:b/>
          <w:sz w:val="22"/>
          <w:szCs w:val="22"/>
          <w:u w:val="single"/>
        </w:rPr>
        <w:t>RECITALS</w:t>
      </w:r>
    </w:p>
    <w:p w14:paraId="67063BF9" w14:textId="77777777" w:rsidR="00191785" w:rsidRPr="007E3B7E" w:rsidRDefault="007E3B7E">
      <w:pPr>
        <w:pStyle w:val="Bod"/>
        <w:widowControl/>
        <w:shd w:val="clear" w:color="auto" w:fill="auto"/>
        <w:autoSpaceDE/>
        <w:autoSpaceDN/>
        <w:adjustRightInd/>
        <w:rPr>
          <w:sz w:val="22"/>
          <w:szCs w:val="22"/>
        </w:rPr>
      </w:pPr>
      <w:r w:rsidRPr="007E3B7E">
        <w:rPr>
          <w:b/>
          <w:sz w:val="22"/>
          <w:szCs w:val="22"/>
        </w:rPr>
        <w:t>WHEREAS</w:t>
      </w:r>
      <w:r w:rsidRPr="007E3B7E">
        <w:rPr>
          <w:sz w:val="22"/>
          <w:szCs w:val="22"/>
        </w:rPr>
        <w:t>, c</w:t>
      </w:r>
      <w:r w:rsidR="00E37A99" w:rsidRPr="007E3B7E">
        <w:rPr>
          <w:sz w:val="22"/>
          <w:szCs w:val="22"/>
        </w:rPr>
        <w:t>oncurrently with the execution of this Agreement, the Company and t</w:t>
      </w:r>
      <w:r w:rsidR="00A42213" w:rsidRPr="007E3B7E">
        <w:rPr>
          <w:sz w:val="22"/>
          <w:szCs w:val="22"/>
        </w:rPr>
        <w:t xml:space="preserve">he Investors are entering into </w:t>
      </w:r>
      <w:r w:rsidR="006C752D" w:rsidRPr="007E3B7E">
        <w:rPr>
          <w:sz w:val="22"/>
          <w:szCs w:val="22"/>
        </w:rPr>
        <w:t xml:space="preserve">a </w:t>
      </w:r>
      <w:r w:rsidR="00E37A99" w:rsidRPr="007E3B7E">
        <w:rPr>
          <w:sz w:val="22"/>
          <w:szCs w:val="22"/>
        </w:rPr>
        <w:t>Series A Preferred Stock Purchase Agreement (the “</w:t>
      </w:r>
      <w:r w:rsidR="00E37A99" w:rsidRPr="007E3B7E">
        <w:rPr>
          <w:b/>
          <w:sz w:val="22"/>
          <w:szCs w:val="22"/>
        </w:rPr>
        <w:t>Purchase Agreement</w:t>
      </w:r>
      <w:r w:rsidR="00E37A99" w:rsidRPr="007E3B7E">
        <w:rPr>
          <w:sz w:val="22"/>
          <w:szCs w:val="22"/>
        </w:rPr>
        <w:t>”) providing for the sale of shares of the Series A Preferred Stock,</w:t>
      </w:r>
      <w:r w:rsidR="00FC419F" w:rsidRPr="00D05839">
        <w:rPr>
          <w:rStyle w:val="FootnoteReference"/>
          <w:rFonts w:eastAsia="Times New Roman Bold"/>
          <w:sz w:val="18"/>
          <w:szCs w:val="18"/>
          <w:vertAlign w:val="superscript"/>
        </w:rPr>
        <w:footnoteReference w:id="2"/>
      </w:r>
      <w:r w:rsidR="00E37A99" w:rsidRPr="00D05839">
        <w:rPr>
          <w:sz w:val="18"/>
          <w:szCs w:val="18"/>
          <w:vertAlign w:val="superscript"/>
        </w:rPr>
        <w:t xml:space="preserve"> </w:t>
      </w:r>
      <w:r w:rsidR="00E37A99" w:rsidRPr="007E3B7E">
        <w:rPr>
          <w:sz w:val="22"/>
          <w:szCs w:val="22"/>
        </w:rPr>
        <w:t>and in connection with that agreement the parties desire to provide the Investors with the right, among other rights, to designate the election of certain members of the board of directors of the Company (the “</w:t>
      </w:r>
      <w:r w:rsidR="00E37A99" w:rsidRPr="007E3B7E">
        <w:rPr>
          <w:b/>
          <w:sz w:val="22"/>
          <w:szCs w:val="22"/>
        </w:rPr>
        <w:t>Board</w:t>
      </w:r>
      <w:r w:rsidR="00E37A99" w:rsidRPr="007E3B7E">
        <w:rPr>
          <w:sz w:val="22"/>
          <w:szCs w:val="22"/>
        </w:rPr>
        <w:t>”) in accordance with the terms of this Agreement.</w:t>
      </w:r>
    </w:p>
    <w:p w14:paraId="7537A6A1" w14:textId="301BF141" w:rsidR="00191785" w:rsidRPr="00F952A7" w:rsidRDefault="007E3B7E">
      <w:pPr>
        <w:pStyle w:val="Bod"/>
        <w:widowControl/>
        <w:shd w:val="clear" w:color="auto" w:fill="auto"/>
        <w:autoSpaceDE/>
        <w:autoSpaceDN/>
        <w:adjustRightInd/>
        <w:rPr>
          <w:sz w:val="22"/>
          <w:szCs w:val="22"/>
        </w:rPr>
      </w:pPr>
      <w:r w:rsidRPr="007E3B7E">
        <w:rPr>
          <w:b/>
          <w:sz w:val="22"/>
          <w:szCs w:val="22"/>
        </w:rPr>
        <w:t>WHEREAS</w:t>
      </w:r>
      <w:r w:rsidRPr="007E3B7E">
        <w:rPr>
          <w:sz w:val="22"/>
          <w:szCs w:val="22"/>
        </w:rPr>
        <w:t xml:space="preserve">, </w:t>
      </w:r>
      <w:r>
        <w:rPr>
          <w:sz w:val="22"/>
          <w:szCs w:val="22"/>
        </w:rPr>
        <w:t>t</w:t>
      </w:r>
      <w:r w:rsidR="00E37A99" w:rsidRPr="00F952A7">
        <w:rPr>
          <w:sz w:val="22"/>
          <w:szCs w:val="22"/>
        </w:rPr>
        <w:t>he Amended and Restated Certificate of Incorporation of the Company (</w:t>
      </w:r>
      <w:r w:rsidR="00D600BC">
        <w:rPr>
          <w:sz w:val="22"/>
          <w:szCs w:val="22"/>
        </w:rPr>
        <w:t xml:space="preserve">as the same may be amended and/or restated from time to time, </w:t>
      </w:r>
      <w:r w:rsidR="00E37A99" w:rsidRPr="00F952A7">
        <w:rPr>
          <w:sz w:val="22"/>
          <w:szCs w:val="22"/>
        </w:rPr>
        <w:t>the “</w:t>
      </w:r>
      <w:r w:rsidR="00E37A99" w:rsidRPr="00F952A7">
        <w:rPr>
          <w:b/>
          <w:sz w:val="22"/>
          <w:szCs w:val="22"/>
        </w:rPr>
        <w:t>Restated Certificate</w:t>
      </w:r>
      <w:r w:rsidR="00E37A99" w:rsidRPr="00F952A7">
        <w:rPr>
          <w:sz w:val="22"/>
          <w:szCs w:val="22"/>
        </w:rPr>
        <w:t xml:space="preserve">”) provides that (a) the holders of record of the shares of the Series A Preferred Stock, exclusively and as a separate class, shall be entitled to elect </w:t>
      </w:r>
      <w:r w:rsidR="00E51D0C">
        <w:rPr>
          <w:sz w:val="22"/>
          <w:szCs w:val="22"/>
        </w:rPr>
        <w:t>[</w:t>
      </w:r>
      <w:r w:rsidR="00485B0D" w:rsidRPr="00C10B6D">
        <w:rPr>
          <w:sz w:val="22"/>
          <w:szCs w:val="22"/>
          <w:highlight w:val="yellow"/>
        </w:rPr>
        <w:t>one (1)</w:t>
      </w:r>
      <w:r w:rsidR="00E51D0C">
        <w:rPr>
          <w:sz w:val="22"/>
          <w:szCs w:val="22"/>
        </w:rPr>
        <w:t>]</w:t>
      </w:r>
      <w:r w:rsidR="00D571CE" w:rsidRPr="00D05839">
        <w:rPr>
          <w:rStyle w:val="FootnoteReference"/>
          <w:sz w:val="18"/>
          <w:szCs w:val="18"/>
          <w:vertAlign w:val="superscript"/>
        </w:rPr>
        <w:footnoteReference w:id="3"/>
      </w:r>
      <w:r w:rsidR="00E37A99" w:rsidRPr="00D05839">
        <w:rPr>
          <w:sz w:val="18"/>
          <w:szCs w:val="18"/>
          <w:vertAlign w:val="superscript"/>
        </w:rPr>
        <w:t xml:space="preserve"> </w:t>
      </w:r>
      <w:r w:rsidR="00E37A99" w:rsidRPr="00F952A7">
        <w:rPr>
          <w:sz w:val="22"/>
          <w:szCs w:val="22"/>
        </w:rPr>
        <w:t>director of the Company</w:t>
      </w:r>
      <w:r w:rsidR="002936F3">
        <w:rPr>
          <w:sz w:val="22"/>
          <w:szCs w:val="22"/>
        </w:rPr>
        <w:t xml:space="preserve"> (the “</w:t>
      </w:r>
      <w:r w:rsidR="002936F3" w:rsidRPr="00D05839">
        <w:rPr>
          <w:b/>
          <w:bCs/>
          <w:sz w:val="22"/>
          <w:szCs w:val="22"/>
        </w:rPr>
        <w:t>Series A Director</w:t>
      </w:r>
      <w:r w:rsidR="002936F3">
        <w:rPr>
          <w:sz w:val="22"/>
          <w:szCs w:val="22"/>
        </w:rPr>
        <w:t>”)</w:t>
      </w:r>
      <w:r w:rsidR="00E37A99" w:rsidRPr="00F952A7">
        <w:rPr>
          <w:sz w:val="22"/>
          <w:szCs w:val="22"/>
        </w:rPr>
        <w:t xml:space="preserve">; (b) the holders of record of the shares of common stock, </w:t>
      </w:r>
      <w:r w:rsidR="00BD4712" w:rsidRPr="00F952A7">
        <w:rPr>
          <w:sz w:val="22"/>
          <w:szCs w:val="22"/>
        </w:rPr>
        <w:t>$[</w:t>
      </w:r>
      <w:r w:rsidR="005025AB" w:rsidRPr="00C10B6D">
        <w:rPr>
          <w:i/>
          <w:sz w:val="22"/>
          <w:szCs w:val="22"/>
          <w:highlight w:val="yellow"/>
        </w:rPr>
        <w:t>Par Value Common</w:t>
      </w:r>
      <w:r w:rsidR="00C424EA">
        <w:rPr>
          <w:i/>
          <w:sz w:val="22"/>
          <w:szCs w:val="22"/>
          <w:highlight w:val="yellow"/>
        </w:rPr>
        <w:t xml:space="preserve"> Stock</w:t>
      </w:r>
      <w:r w:rsidR="00BD4712" w:rsidRPr="00F952A7">
        <w:rPr>
          <w:sz w:val="22"/>
          <w:szCs w:val="22"/>
        </w:rPr>
        <w:t>] par value per share</w:t>
      </w:r>
      <w:r w:rsidR="0097285D" w:rsidRPr="00F952A7">
        <w:rPr>
          <w:sz w:val="22"/>
          <w:szCs w:val="22"/>
        </w:rPr>
        <w:t>, of the Company</w:t>
      </w:r>
      <w:r w:rsidR="00BD4712" w:rsidRPr="00F952A7">
        <w:rPr>
          <w:sz w:val="22"/>
          <w:szCs w:val="22"/>
        </w:rPr>
        <w:t xml:space="preserve"> </w:t>
      </w:r>
      <w:r w:rsidR="00E37A99" w:rsidRPr="00F952A7">
        <w:rPr>
          <w:sz w:val="22"/>
          <w:szCs w:val="22"/>
        </w:rPr>
        <w:t>(“</w:t>
      </w:r>
      <w:r w:rsidR="00E37A99" w:rsidRPr="00F952A7">
        <w:rPr>
          <w:b/>
          <w:sz w:val="22"/>
          <w:szCs w:val="22"/>
        </w:rPr>
        <w:t>Common Stock</w:t>
      </w:r>
      <w:r w:rsidR="00E37A99" w:rsidRPr="00F952A7">
        <w:rPr>
          <w:sz w:val="22"/>
          <w:szCs w:val="22"/>
        </w:rPr>
        <w:t xml:space="preserve">”), exclusively and as a separate class, shall be entitled to elect </w:t>
      </w:r>
      <w:r w:rsidR="00E51D0C">
        <w:rPr>
          <w:sz w:val="22"/>
          <w:szCs w:val="22"/>
        </w:rPr>
        <w:t>[</w:t>
      </w:r>
      <w:r w:rsidR="00485B0D" w:rsidRPr="00C10B6D">
        <w:rPr>
          <w:sz w:val="22"/>
          <w:szCs w:val="22"/>
          <w:highlight w:val="yellow"/>
        </w:rPr>
        <w:t>two (2)</w:t>
      </w:r>
      <w:r w:rsidR="00E51D0C">
        <w:rPr>
          <w:sz w:val="22"/>
          <w:szCs w:val="22"/>
        </w:rPr>
        <w:t>]</w:t>
      </w:r>
      <w:r w:rsidR="00D571CE" w:rsidRPr="00D05839">
        <w:rPr>
          <w:rStyle w:val="FootnoteReference"/>
          <w:sz w:val="18"/>
          <w:szCs w:val="18"/>
          <w:vertAlign w:val="superscript"/>
        </w:rPr>
        <w:footnoteReference w:id="4"/>
      </w:r>
      <w:r w:rsidR="00E37A99" w:rsidRPr="00D05839">
        <w:rPr>
          <w:sz w:val="18"/>
          <w:szCs w:val="18"/>
          <w:vertAlign w:val="superscript"/>
        </w:rPr>
        <w:t xml:space="preserve"> </w:t>
      </w:r>
      <w:r w:rsidR="00E37A99" w:rsidRPr="00F952A7">
        <w:rPr>
          <w:sz w:val="22"/>
          <w:szCs w:val="22"/>
        </w:rPr>
        <w:t>directors of the Company</w:t>
      </w:r>
      <w:r w:rsidR="002936F3">
        <w:rPr>
          <w:sz w:val="22"/>
          <w:szCs w:val="22"/>
        </w:rPr>
        <w:t xml:space="preserve"> (the “</w:t>
      </w:r>
      <w:r w:rsidR="002936F3" w:rsidRPr="00D05839">
        <w:rPr>
          <w:b/>
          <w:bCs/>
          <w:sz w:val="22"/>
          <w:szCs w:val="22"/>
        </w:rPr>
        <w:t>Common Directors</w:t>
      </w:r>
      <w:r w:rsidR="002936F3">
        <w:rPr>
          <w:sz w:val="22"/>
          <w:szCs w:val="22"/>
        </w:rPr>
        <w:t>”)</w:t>
      </w:r>
      <w:r w:rsidR="00E37A99" w:rsidRPr="00F952A7">
        <w:rPr>
          <w:sz w:val="22"/>
          <w:szCs w:val="22"/>
        </w:rPr>
        <w:t xml:space="preserve">; and (c) the holders of record of the shares of Common Stock and </w:t>
      </w:r>
      <w:r w:rsidR="00BD4712" w:rsidRPr="00F952A7">
        <w:rPr>
          <w:sz w:val="22"/>
          <w:szCs w:val="22"/>
        </w:rPr>
        <w:t xml:space="preserve">the Preferred Stock, </w:t>
      </w:r>
      <w:r w:rsidR="00E37A99" w:rsidRPr="00F952A7">
        <w:rPr>
          <w:sz w:val="22"/>
          <w:szCs w:val="22"/>
        </w:rPr>
        <w:t>voting together as a single class</w:t>
      </w:r>
      <w:r w:rsidR="00BD4712" w:rsidRPr="00F952A7">
        <w:rPr>
          <w:sz w:val="22"/>
          <w:szCs w:val="22"/>
        </w:rPr>
        <w:t xml:space="preserve"> on an as-converted </w:t>
      </w:r>
      <w:r w:rsidR="002B6190" w:rsidRPr="00F952A7">
        <w:rPr>
          <w:sz w:val="22"/>
          <w:szCs w:val="22"/>
        </w:rPr>
        <w:t>b</w:t>
      </w:r>
      <w:r w:rsidR="00BD4712" w:rsidRPr="00F952A7">
        <w:rPr>
          <w:sz w:val="22"/>
          <w:szCs w:val="22"/>
        </w:rPr>
        <w:t>asis</w:t>
      </w:r>
      <w:r w:rsidR="00E37A99" w:rsidRPr="00F952A7">
        <w:rPr>
          <w:sz w:val="22"/>
          <w:szCs w:val="22"/>
        </w:rPr>
        <w:t>, shall</w:t>
      </w:r>
      <w:bookmarkStart w:id="3" w:name="_DV_M140"/>
      <w:bookmarkEnd w:id="3"/>
      <w:r w:rsidR="00E37A99" w:rsidRPr="00F952A7">
        <w:rPr>
          <w:sz w:val="22"/>
          <w:szCs w:val="22"/>
        </w:rPr>
        <w:t xml:space="preserve"> be entitled to elect the balance of the total number of directors of the Company.</w:t>
      </w:r>
    </w:p>
    <w:p w14:paraId="73007342" w14:textId="1D08BE94" w:rsidR="00191785" w:rsidRPr="00F952A7" w:rsidRDefault="007E3B7E">
      <w:pPr>
        <w:pStyle w:val="Bod"/>
        <w:widowControl/>
        <w:shd w:val="clear" w:color="auto" w:fill="auto"/>
        <w:autoSpaceDE/>
        <w:autoSpaceDN/>
        <w:adjustRightInd/>
        <w:rPr>
          <w:sz w:val="22"/>
          <w:szCs w:val="22"/>
        </w:rPr>
      </w:pPr>
      <w:r w:rsidRPr="007E3B7E">
        <w:rPr>
          <w:b/>
          <w:sz w:val="22"/>
          <w:szCs w:val="22"/>
        </w:rPr>
        <w:t>WHEREAS</w:t>
      </w:r>
      <w:r w:rsidRPr="007E3B7E">
        <w:rPr>
          <w:sz w:val="22"/>
          <w:szCs w:val="22"/>
        </w:rPr>
        <w:t xml:space="preserve">, </w:t>
      </w:r>
      <w:r>
        <w:rPr>
          <w:sz w:val="22"/>
          <w:szCs w:val="22"/>
        </w:rPr>
        <w:t>t</w:t>
      </w:r>
      <w:r w:rsidR="00E37A99" w:rsidRPr="00F952A7">
        <w:rPr>
          <w:sz w:val="22"/>
          <w:szCs w:val="22"/>
        </w:rPr>
        <w:t>he parties also desire to enter into this Agreement to set forth their agreements and understandings with respect to how shares of the capital stock</w:t>
      </w:r>
      <w:r w:rsidR="0097285D" w:rsidRPr="00F952A7">
        <w:rPr>
          <w:sz w:val="22"/>
          <w:szCs w:val="22"/>
        </w:rPr>
        <w:t xml:space="preserve"> of the Company</w:t>
      </w:r>
      <w:r w:rsidR="00E37A99" w:rsidRPr="00F952A7">
        <w:rPr>
          <w:sz w:val="22"/>
          <w:szCs w:val="22"/>
        </w:rPr>
        <w:t xml:space="preserve"> held by them will be voted on, or tendered in connection with, an acquisition of the Company</w:t>
      </w:r>
      <w:r w:rsidR="00D600BC">
        <w:rPr>
          <w:sz w:val="22"/>
          <w:szCs w:val="22"/>
        </w:rPr>
        <w:t xml:space="preserve"> and voted on in</w:t>
      </w:r>
      <w:r w:rsidR="00D600BC">
        <w:rPr>
          <w:sz w:val="22"/>
          <w:szCs w:val="22"/>
        </w:rPr>
        <w:t xml:space="preserve"> connection with an increase in the number of shares of Common Stock required to provide for the conversion of the Preferred Stock</w:t>
      </w:r>
      <w:r w:rsidR="00EC02C3" w:rsidRPr="00F952A7">
        <w:rPr>
          <w:sz w:val="22"/>
          <w:szCs w:val="22"/>
        </w:rPr>
        <w:t>.</w:t>
      </w:r>
    </w:p>
    <w:p w14:paraId="7352A615" w14:textId="77777777" w:rsidR="00191785" w:rsidRPr="00F952A7" w:rsidRDefault="00E37A99">
      <w:pPr>
        <w:pStyle w:val="Bod"/>
        <w:widowControl/>
        <w:shd w:val="clear" w:color="auto" w:fill="auto"/>
        <w:autoSpaceDE/>
        <w:autoSpaceDN/>
        <w:adjustRightInd/>
        <w:rPr>
          <w:sz w:val="22"/>
          <w:szCs w:val="22"/>
        </w:rPr>
      </w:pPr>
      <w:r w:rsidRPr="007E3B7E">
        <w:rPr>
          <w:b/>
          <w:sz w:val="22"/>
          <w:szCs w:val="22"/>
        </w:rPr>
        <w:lastRenderedPageBreak/>
        <w:t>NOW, THEREFORE</w:t>
      </w:r>
      <w:r w:rsidRPr="00F952A7">
        <w:rPr>
          <w:sz w:val="22"/>
          <w:szCs w:val="22"/>
        </w:rPr>
        <w:t>, the parties</w:t>
      </w:r>
      <w:r w:rsidR="007E3B7E">
        <w:rPr>
          <w:sz w:val="22"/>
          <w:szCs w:val="22"/>
        </w:rPr>
        <w:t xml:space="preserve"> hereby</w:t>
      </w:r>
      <w:r w:rsidRPr="00F952A7">
        <w:rPr>
          <w:sz w:val="22"/>
          <w:szCs w:val="22"/>
        </w:rPr>
        <w:t xml:space="preserve"> agree as follows:</w:t>
      </w:r>
    </w:p>
    <w:p w14:paraId="44BA5E40" w14:textId="72259E74" w:rsidR="00191785" w:rsidRPr="00F952A7" w:rsidRDefault="00E37A99" w:rsidP="00D571CE">
      <w:pPr>
        <w:pStyle w:val="Heading1"/>
        <w:widowControl/>
        <w:numPr>
          <w:ilvl w:val="0"/>
          <w:numId w:val="4"/>
        </w:numPr>
        <w:shd w:val="clear" w:color="auto" w:fill="auto"/>
        <w:tabs>
          <w:tab w:val="clear" w:pos="1800"/>
        </w:tabs>
        <w:suppressAutoHyphens/>
        <w:autoSpaceDE/>
        <w:autoSpaceDN/>
        <w:adjustRightInd/>
        <w:rPr>
          <w:rFonts w:eastAsia="Times New Roman"/>
          <w:vanish/>
          <w:sz w:val="22"/>
          <w:szCs w:val="22"/>
          <w:specVanish/>
        </w:rPr>
      </w:pPr>
      <w:bookmarkStart w:id="4" w:name="_Ref444624710"/>
      <w:bookmarkStart w:id="5" w:name="_Ref444627101"/>
      <w:bookmarkStart w:id="6" w:name="_Toc2079474"/>
      <w:bookmarkStart w:id="7" w:name="_Ref264907429"/>
      <w:bookmarkStart w:id="8" w:name="_Ref264907575"/>
      <w:r w:rsidRPr="00F952A7">
        <w:rPr>
          <w:rFonts w:eastAsia="Times New Roman"/>
          <w:sz w:val="22"/>
          <w:szCs w:val="22"/>
        </w:rPr>
        <w:t>Voting Provisions Regarding</w:t>
      </w:r>
      <w:r w:rsidR="002D2898" w:rsidRPr="00F952A7">
        <w:rPr>
          <w:rFonts w:eastAsia="Times New Roman"/>
          <w:sz w:val="22"/>
          <w:szCs w:val="22"/>
        </w:rPr>
        <w:t xml:space="preserve"> the</w:t>
      </w:r>
      <w:r w:rsidRPr="00F952A7">
        <w:rPr>
          <w:rFonts w:eastAsia="Times New Roman"/>
          <w:sz w:val="22"/>
          <w:szCs w:val="22"/>
        </w:rPr>
        <w:t xml:space="preserve"> Board</w:t>
      </w:r>
      <w:bookmarkEnd w:id="4"/>
      <w:bookmarkEnd w:id="5"/>
      <w:bookmarkEnd w:id="6"/>
    </w:p>
    <w:p w14:paraId="3CBEA95F" w14:textId="77777777" w:rsidR="00191785" w:rsidRPr="00F952A7" w:rsidRDefault="00E37A99">
      <w:pPr>
        <w:pStyle w:val="Bod"/>
        <w:widowControl/>
        <w:shd w:val="clear" w:color="auto" w:fill="auto"/>
        <w:autoSpaceDE/>
        <w:autoSpaceDN/>
        <w:adjustRightInd/>
        <w:rPr>
          <w:sz w:val="22"/>
          <w:szCs w:val="22"/>
        </w:rPr>
      </w:pPr>
      <w:r w:rsidRPr="00F952A7">
        <w:rPr>
          <w:sz w:val="22"/>
          <w:szCs w:val="22"/>
        </w:rPr>
        <w:t>.</w:t>
      </w:r>
      <w:bookmarkEnd w:id="7"/>
      <w:bookmarkEnd w:id="8"/>
      <w:r w:rsidR="00A42213" w:rsidRPr="00F952A7">
        <w:rPr>
          <w:sz w:val="22"/>
          <w:szCs w:val="22"/>
        </w:rPr>
        <w:t xml:space="preserve"> </w:t>
      </w:r>
    </w:p>
    <w:p w14:paraId="79747F78" w14:textId="4F837BD0" w:rsidR="00191785" w:rsidRPr="00F952A7" w:rsidRDefault="002936F3" w:rsidP="00E51D0C">
      <w:pPr>
        <w:pStyle w:val="Heading2"/>
        <w:widowControl/>
        <w:shd w:val="clear" w:color="auto" w:fill="auto"/>
        <w:tabs>
          <w:tab w:val="clear" w:pos="1440"/>
          <w:tab w:val="clear" w:pos="1800"/>
        </w:tabs>
        <w:autoSpaceDE/>
        <w:autoSpaceDN/>
        <w:adjustRightInd/>
        <w:rPr>
          <w:rFonts w:eastAsia="Times New Roman"/>
          <w:vanish/>
          <w:sz w:val="22"/>
          <w:szCs w:val="22"/>
          <w:specVanish/>
        </w:rPr>
      </w:pPr>
      <w:r>
        <w:rPr>
          <w:rFonts w:eastAsia="Times New Roman"/>
          <w:sz w:val="22"/>
          <w:szCs w:val="22"/>
        </w:rPr>
        <w:t>Shares</w:t>
      </w:r>
    </w:p>
    <w:p w14:paraId="054B1642" w14:textId="793F1E8E" w:rsidR="00191785" w:rsidRPr="00F952A7" w:rsidRDefault="00E37A99">
      <w:pPr>
        <w:pStyle w:val="Bod"/>
        <w:widowControl/>
        <w:shd w:val="clear" w:color="auto" w:fill="auto"/>
        <w:autoSpaceDE/>
        <w:autoSpaceDN/>
        <w:adjustRightInd/>
        <w:rPr>
          <w:sz w:val="22"/>
          <w:szCs w:val="22"/>
        </w:rPr>
      </w:pPr>
      <w:r w:rsidRPr="00F952A7">
        <w:rPr>
          <w:sz w:val="22"/>
          <w:szCs w:val="22"/>
        </w:rPr>
        <w:t>.</w:t>
      </w:r>
      <w:r w:rsidR="00A42213" w:rsidRPr="00F952A7">
        <w:rPr>
          <w:sz w:val="22"/>
          <w:szCs w:val="22"/>
        </w:rPr>
        <w:t xml:space="preserve"> </w:t>
      </w:r>
      <w:r w:rsidRPr="00F952A7">
        <w:rPr>
          <w:sz w:val="22"/>
          <w:szCs w:val="22"/>
        </w:rPr>
        <w:t>For purposes of this Agreement, the term “</w:t>
      </w:r>
      <w:r w:rsidRPr="00F952A7">
        <w:rPr>
          <w:b/>
          <w:sz w:val="22"/>
          <w:szCs w:val="22"/>
        </w:rPr>
        <w:t>Shares</w:t>
      </w:r>
      <w:r w:rsidRPr="00F952A7">
        <w:rPr>
          <w:sz w:val="22"/>
          <w:szCs w:val="22"/>
        </w:rPr>
        <w:t>” shall mean and include any securities of the Company th</w:t>
      </w:r>
      <w:r w:rsidR="0097285D" w:rsidRPr="00F952A7">
        <w:rPr>
          <w:sz w:val="22"/>
          <w:szCs w:val="22"/>
        </w:rPr>
        <w:t>at th</w:t>
      </w:r>
      <w:r w:rsidRPr="00F952A7">
        <w:rPr>
          <w:sz w:val="22"/>
          <w:szCs w:val="22"/>
        </w:rPr>
        <w:t>e holders of which are entitled to vote for members of the Board, including without limitation, all shares of Common Stock</w:t>
      </w:r>
      <w:r w:rsidR="0097285D" w:rsidRPr="00F952A7">
        <w:rPr>
          <w:sz w:val="22"/>
          <w:szCs w:val="22"/>
        </w:rPr>
        <w:t xml:space="preserve"> and</w:t>
      </w:r>
      <w:r w:rsidRPr="00F952A7">
        <w:rPr>
          <w:sz w:val="22"/>
          <w:szCs w:val="22"/>
        </w:rPr>
        <w:t xml:space="preserve"> Preferred Stock, by whatever name called, now owned or subsequently acquired by a Stockholder, however acquired, whether through stock splits, stock dividends, reclassifications, recapitalizations, similar events or otherwise.</w:t>
      </w:r>
    </w:p>
    <w:p w14:paraId="2CA1989A" w14:textId="3F5A443B" w:rsidR="00191785" w:rsidRPr="00F952A7" w:rsidRDefault="00E37A99" w:rsidP="009F1C75">
      <w:pPr>
        <w:pStyle w:val="Heading2"/>
        <w:widowControl/>
        <w:shd w:val="clear" w:color="auto" w:fill="auto"/>
        <w:tabs>
          <w:tab w:val="clear" w:pos="1440"/>
          <w:tab w:val="clear" w:pos="1800"/>
        </w:tabs>
        <w:autoSpaceDE/>
        <w:autoSpaceDN/>
        <w:adjustRightInd/>
        <w:rPr>
          <w:rFonts w:eastAsia="Times New Roman"/>
          <w:vanish/>
          <w:sz w:val="22"/>
          <w:szCs w:val="22"/>
          <w:specVanish/>
        </w:rPr>
      </w:pPr>
      <w:bookmarkStart w:id="9" w:name="_Ref444624639"/>
      <w:bookmarkStart w:id="10" w:name="_Toc2079476"/>
      <w:r w:rsidRPr="00F952A7">
        <w:rPr>
          <w:rFonts w:eastAsia="Times New Roman"/>
          <w:sz w:val="22"/>
          <w:szCs w:val="22"/>
        </w:rPr>
        <w:t>Board Composition</w:t>
      </w:r>
      <w:bookmarkEnd w:id="9"/>
      <w:bookmarkEnd w:id="10"/>
    </w:p>
    <w:p w14:paraId="4E680F61" w14:textId="77777777" w:rsidR="00191785" w:rsidRPr="00F952A7" w:rsidRDefault="00E37A99">
      <w:pPr>
        <w:pStyle w:val="Bod"/>
        <w:widowControl/>
        <w:shd w:val="clear" w:color="auto" w:fill="auto"/>
        <w:autoSpaceDE/>
        <w:autoSpaceDN/>
        <w:adjustRightInd/>
        <w:rPr>
          <w:sz w:val="22"/>
          <w:szCs w:val="22"/>
        </w:rPr>
      </w:pPr>
      <w:r w:rsidRPr="00F952A7">
        <w:rPr>
          <w:sz w:val="22"/>
          <w:szCs w:val="22"/>
        </w:rPr>
        <w:t>.</w:t>
      </w:r>
      <w:r w:rsidR="00A42213" w:rsidRPr="00F952A7">
        <w:rPr>
          <w:sz w:val="22"/>
          <w:szCs w:val="22"/>
        </w:rPr>
        <w:t xml:space="preserve"> </w:t>
      </w:r>
      <w:r w:rsidRPr="00F952A7">
        <w:rPr>
          <w:sz w:val="22"/>
          <w:szCs w:val="22"/>
        </w:rPr>
        <w:t>Each Stockholder agrees to vote, or cause to be voted, all Shares owned by such Stockholder, or over which such Stockholder has voting control, from time to time and at all times, in whatever manner as shall be necessary to ensure that at each annual or special meeting of stockholders at which an electio</w:t>
      </w:r>
      <w:r w:rsidR="00BD4712" w:rsidRPr="00F952A7">
        <w:rPr>
          <w:sz w:val="22"/>
          <w:szCs w:val="22"/>
        </w:rPr>
        <w:t>n of directors is held or pursu</w:t>
      </w:r>
      <w:r w:rsidRPr="00F952A7">
        <w:rPr>
          <w:sz w:val="22"/>
          <w:szCs w:val="22"/>
        </w:rPr>
        <w:t xml:space="preserve">ant to any written consent of the stockholders, </w:t>
      </w:r>
      <w:r w:rsidR="00702738" w:rsidRPr="00F952A7">
        <w:rPr>
          <w:sz w:val="22"/>
          <w:szCs w:val="22"/>
        </w:rPr>
        <w:t xml:space="preserve">subject to </w:t>
      </w:r>
      <w:r w:rsidR="00702738" w:rsidRPr="00D571CE">
        <w:rPr>
          <w:sz w:val="22"/>
          <w:szCs w:val="22"/>
          <w:u w:val="single"/>
        </w:rPr>
        <w:t>Section 5</w:t>
      </w:r>
      <w:r w:rsidR="00702738" w:rsidRPr="00F952A7">
        <w:rPr>
          <w:sz w:val="22"/>
          <w:szCs w:val="22"/>
        </w:rPr>
        <w:t xml:space="preserve">, </w:t>
      </w:r>
      <w:r w:rsidRPr="00F952A7">
        <w:rPr>
          <w:sz w:val="22"/>
          <w:szCs w:val="22"/>
        </w:rPr>
        <w:t>the following persons shall be elected to the Board:</w:t>
      </w:r>
    </w:p>
    <w:p w14:paraId="0922E85D" w14:textId="05842E2B" w:rsidR="00191785" w:rsidRPr="00F952A7" w:rsidRDefault="002936F3" w:rsidP="00F8681D">
      <w:pPr>
        <w:pStyle w:val="Heading3"/>
        <w:widowControl/>
        <w:shd w:val="clear" w:color="auto" w:fill="auto"/>
        <w:tabs>
          <w:tab w:val="clear" w:pos="1440"/>
          <w:tab w:val="clear" w:pos="2520"/>
        </w:tabs>
        <w:autoSpaceDE/>
        <w:autoSpaceDN/>
        <w:adjustRightInd/>
        <w:rPr>
          <w:rFonts w:eastAsia="Times New Roman"/>
          <w:sz w:val="22"/>
          <w:szCs w:val="22"/>
        </w:rPr>
      </w:pPr>
      <w:bookmarkStart w:id="11" w:name="_Ref444627581"/>
      <w:r>
        <w:rPr>
          <w:rFonts w:eastAsia="Times New Roman"/>
          <w:sz w:val="22"/>
          <w:szCs w:val="22"/>
        </w:rPr>
        <w:t>As the Series A Director, o</w:t>
      </w:r>
      <w:r w:rsidR="00E37A99" w:rsidRPr="00F952A7">
        <w:rPr>
          <w:rFonts w:eastAsia="Times New Roman"/>
          <w:sz w:val="22"/>
          <w:szCs w:val="22"/>
        </w:rPr>
        <w:t>ne</w:t>
      </w:r>
      <w:r w:rsidR="00F8241F">
        <w:rPr>
          <w:rFonts w:eastAsia="Times New Roman"/>
          <w:sz w:val="22"/>
          <w:szCs w:val="22"/>
        </w:rPr>
        <w:t xml:space="preserve"> (1)</w:t>
      </w:r>
      <w:r w:rsidR="00E37A99" w:rsidRPr="00F952A7">
        <w:rPr>
          <w:rFonts w:eastAsia="Times New Roman"/>
          <w:sz w:val="22"/>
          <w:szCs w:val="22"/>
        </w:rPr>
        <w:t xml:space="preserve"> </w:t>
      </w:r>
      <w:r w:rsidR="00F8241F">
        <w:rPr>
          <w:rFonts w:eastAsia="Times New Roman"/>
          <w:sz w:val="22"/>
          <w:szCs w:val="22"/>
        </w:rPr>
        <w:t>individual</w:t>
      </w:r>
      <w:r w:rsidR="00E37A99" w:rsidRPr="00F952A7">
        <w:rPr>
          <w:rFonts w:eastAsia="Times New Roman"/>
          <w:sz w:val="22"/>
          <w:szCs w:val="22"/>
        </w:rPr>
        <w:t xml:space="preserve"> designated </w:t>
      </w:r>
      <w:r w:rsidR="00BD4712" w:rsidRPr="00F952A7">
        <w:rPr>
          <w:rFonts w:eastAsia="Times New Roman"/>
          <w:sz w:val="22"/>
          <w:szCs w:val="22"/>
        </w:rPr>
        <w:t xml:space="preserve">from time to time </w:t>
      </w:r>
      <w:r w:rsidR="00E37A99" w:rsidRPr="00F952A7">
        <w:rPr>
          <w:rFonts w:eastAsia="Times New Roman"/>
          <w:sz w:val="22"/>
          <w:szCs w:val="22"/>
        </w:rPr>
        <w:t>by [</w:t>
      </w:r>
      <w:r w:rsidR="0036036E" w:rsidRPr="00C10B6D">
        <w:rPr>
          <w:rFonts w:eastAsia="Times New Roman"/>
          <w:i/>
          <w:sz w:val="22"/>
          <w:szCs w:val="22"/>
          <w:highlight w:val="yellow"/>
        </w:rPr>
        <w:t xml:space="preserve">Lead </w:t>
      </w:r>
      <w:r w:rsidR="00E37A99" w:rsidRPr="00C10B6D">
        <w:rPr>
          <w:rFonts w:eastAsia="Times New Roman"/>
          <w:i/>
          <w:sz w:val="22"/>
          <w:szCs w:val="22"/>
          <w:highlight w:val="yellow"/>
        </w:rPr>
        <w:t>Investor</w:t>
      </w:r>
      <w:r w:rsidR="00F8241F" w:rsidRPr="00C10B6D">
        <w:rPr>
          <w:rFonts w:eastAsia="Times New Roman"/>
          <w:i/>
          <w:sz w:val="22"/>
          <w:szCs w:val="22"/>
          <w:highlight w:val="yellow"/>
        </w:rPr>
        <w:t xml:space="preserve"> Name</w:t>
      </w:r>
      <w:r w:rsidR="00E37A99" w:rsidRPr="00F952A7">
        <w:rPr>
          <w:rFonts w:eastAsia="Times New Roman"/>
          <w:sz w:val="22"/>
          <w:szCs w:val="22"/>
        </w:rPr>
        <w:t xml:space="preserve">], </w:t>
      </w:r>
      <w:r w:rsidR="00BD4712" w:rsidRPr="00F952A7">
        <w:rPr>
          <w:rFonts w:eastAsia="Times New Roman"/>
          <w:sz w:val="22"/>
          <w:szCs w:val="22"/>
        </w:rPr>
        <w:t>for so long as such Stockholder</w:t>
      </w:r>
      <w:r w:rsidR="00E37A99" w:rsidRPr="00F952A7">
        <w:rPr>
          <w:rFonts w:eastAsia="Times New Roman"/>
          <w:sz w:val="22"/>
          <w:szCs w:val="22"/>
        </w:rPr>
        <w:t xml:space="preserve"> and </w:t>
      </w:r>
      <w:r w:rsidR="00BD4712" w:rsidRPr="00F952A7">
        <w:rPr>
          <w:rFonts w:eastAsia="Times New Roman"/>
          <w:sz w:val="22"/>
          <w:szCs w:val="22"/>
        </w:rPr>
        <w:t>its</w:t>
      </w:r>
      <w:r w:rsidR="00E37A99" w:rsidRPr="00F952A7">
        <w:rPr>
          <w:rFonts w:eastAsia="Times New Roman"/>
          <w:sz w:val="22"/>
          <w:szCs w:val="22"/>
        </w:rPr>
        <w:t xml:space="preserve"> Affiliates</w:t>
      </w:r>
      <w:r w:rsidR="000B3C31" w:rsidRPr="00F952A7">
        <w:rPr>
          <w:rFonts w:eastAsia="Times New Roman"/>
          <w:sz w:val="22"/>
          <w:szCs w:val="22"/>
        </w:rPr>
        <w:t xml:space="preserve"> (as defined below)</w:t>
      </w:r>
      <w:r w:rsidR="00E37A99" w:rsidRPr="00F952A7">
        <w:rPr>
          <w:rFonts w:eastAsia="Times New Roman"/>
          <w:sz w:val="22"/>
          <w:szCs w:val="22"/>
        </w:rPr>
        <w:t xml:space="preserve"> continue to own beneficially </w:t>
      </w:r>
      <w:r w:rsidR="00C3473F">
        <w:rPr>
          <w:rFonts w:eastAsia="Times New Roman"/>
          <w:sz w:val="22"/>
          <w:szCs w:val="22"/>
        </w:rPr>
        <w:t xml:space="preserve">an aggregate of </w:t>
      </w:r>
      <w:r w:rsidR="00E37A99" w:rsidRPr="00F952A7">
        <w:rPr>
          <w:rFonts w:eastAsia="Times New Roman"/>
          <w:sz w:val="22"/>
          <w:szCs w:val="22"/>
        </w:rPr>
        <w:t xml:space="preserve">at least </w:t>
      </w:r>
      <w:r w:rsidR="0097285D" w:rsidRPr="00F952A7">
        <w:rPr>
          <w:rFonts w:eastAsia="Times New Roman"/>
          <w:sz w:val="22"/>
          <w:szCs w:val="22"/>
        </w:rPr>
        <w:t>[</w:t>
      </w:r>
      <w:r w:rsidR="00DC3556" w:rsidRPr="00C10B6D">
        <w:rPr>
          <w:rFonts w:eastAsia="Times New Roman"/>
          <w:i/>
          <w:sz w:val="22"/>
          <w:szCs w:val="22"/>
          <w:highlight w:val="yellow"/>
        </w:rPr>
        <w:t xml:space="preserve">Preferred Director Designation </w:t>
      </w:r>
      <w:r w:rsidR="00F8241F" w:rsidRPr="00C10B6D">
        <w:rPr>
          <w:rFonts w:eastAsia="Times New Roman"/>
          <w:i/>
          <w:sz w:val="22"/>
          <w:szCs w:val="22"/>
          <w:highlight w:val="yellow"/>
        </w:rPr>
        <w:t xml:space="preserve">Share </w:t>
      </w:r>
      <w:r w:rsidR="00DC3556" w:rsidRPr="00C10B6D">
        <w:rPr>
          <w:rFonts w:eastAsia="Times New Roman"/>
          <w:i/>
          <w:sz w:val="22"/>
          <w:szCs w:val="22"/>
          <w:highlight w:val="yellow"/>
        </w:rPr>
        <w:t>Threshold</w:t>
      </w:r>
      <w:r w:rsidR="0097285D" w:rsidRPr="00F952A7">
        <w:rPr>
          <w:rFonts w:eastAsia="Times New Roman"/>
          <w:sz w:val="22"/>
          <w:szCs w:val="22"/>
        </w:rPr>
        <w:t xml:space="preserve">] shares of Common Stock </w:t>
      </w:r>
      <w:r w:rsidR="00E37A99" w:rsidRPr="00F952A7">
        <w:rPr>
          <w:rFonts w:eastAsia="Times New Roman"/>
          <w:sz w:val="22"/>
          <w:szCs w:val="22"/>
        </w:rPr>
        <w:t xml:space="preserve">(including shares of Common Stock issued or issuable upon conversion of </w:t>
      </w:r>
      <w:r w:rsidR="00BD4712" w:rsidRPr="00F952A7">
        <w:rPr>
          <w:rFonts w:eastAsia="Times New Roman"/>
          <w:sz w:val="22"/>
          <w:szCs w:val="22"/>
        </w:rPr>
        <w:t xml:space="preserve">the </w:t>
      </w:r>
      <w:r w:rsidR="00E37A99" w:rsidRPr="00F952A7">
        <w:rPr>
          <w:rFonts w:eastAsia="Times New Roman"/>
          <w:sz w:val="22"/>
          <w:szCs w:val="22"/>
        </w:rPr>
        <w:t xml:space="preserve">Preferred Stock), which number is subject </w:t>
      </w:r>
      <w:r w:rsidR="00BD4712" w:rsidRPr="00F952A7">
        <w:rPr>
          <w:rFonts w:eastAsia="Times New Roman"/>
          <w:sz w:val="22"/>
          <w:szCs w:val="22"/>
        </w:rPr>
        <w:t>to appropriate adjustment for any</w:t>
      </w:r>
      <w:r w:rsidR="00E37A99" w:rsidRPr="00F952A7">
        <w:rPr>
          <w:rFonts w:eastAsia="Times New Roman"/>
          <w:sz w:val="22"/>
          <w:szCs w:val="22"/>
        </w:rPr>
        <w:t xml:space="preserve"> stock splits, </w:t>
      </w:r>
      <w:r w:rsidR="00BD4712" w:rsidRPr="00F952A7">
        <w:rPr>
          <w:rFonts w:eastAsia="Times New Roman"/>
          <w:sz w:val="22"/>
          <w:szCs w:val="22"/>
        </w:rPr>
        <w:t xml:space="preserve">stock </w:t>
      </w:r>
      <w:r w:rsidR="00E37A99" w:rsidRPr="00F952A7">
        <w:rPr>
          <w:rFonts w:eastAsia="Times New Roman"/>
          <w:sz w:val="22"/>
          <w:szCs w:val="22"/>
        </w:rPr>
        <w:t>dividends, combinations, recapitalizations and the like</w:t>
      </w:r>
      <w:r w:rsidR="00BD4712" w:rsidRPr="00F952A7">
        <w:rPr>
          <w:rFonts w:eastAsia="Times New Roman"/>
          <w:sz w:val="22"/>
          <w:szCs w:val="22"/>
        </w:rPr>
        <w:t>, which individual shall initially be [</w:t>
      </w:r>
      <w:r w:rsidR="000117E4" w:rsidRPr="00C10B6D">
        <w:rPr>
          <w:rFonts w:eastAsia="Times New Roman"/>
          <w:i/>
          <w:sz w:val="22"/>
          <w:szCs w:val="22"/>
          <w:highlight w:val="yellow"/>
        </w:rPr>
        <w:t>Preferred Director Name</w:t>
      </w:r>
      <w:r w:rsidR="00BD4712" w:rsidRPr="00F952A7">
        <w:rPr>
          <w:rFonts w:eastAsia="Times New Roman"/>
          <w:sz w:val="22"/>
          <w:szCs w:val="22"/>
        </w:rPr>
        <w:t>];</w:t>
      </w:r>
      <w:bookmarkEnd w:id="11"/>
    </w:p>
    <w:p w14:paraId="1B38EF62" w14:textId="77F0E5F5" w:rsidR="00191785" w:rsidRPr="00F952A7" w:rsidRDefault="00C3473F">
      <w:pPr>
        <w:pStyle w:val="Heading3"/>
        <w:widowControl/>
        <w:shd w:val="clear" w:color="auto" w:fill="auto"/>
        <w:tabs>
          <w:tab w:val="clear" w:pos="2520"/>
        </w:tabs>
        <w:autoSpaceDE/>
        <w:autoSpaceDN/>
        <w:adjustRightInd/>
        <w:rPr>
          <w:rFonts w:eastAsia="Times New Roman"/>
          <w:sz w:val="22"/>
          <w:szCs w:val="22"/>
        </w:rPr>
      </w:pPr>
      <w:bookmarkStart w:id="12" w:name="_Ref444627584"/>
      <w:r>
        <w:rPr>
          <w:rFonts w:eastAsia="Times New Roman"/>
          <w:sz w:val="22"/>
          <w:szCs w:val="22"/>
        </w:rPr>
        <w:t>As the Common Directors, t</w:t>
      </w:r>
      <w:r w:rsidR="008E7040" w:rsidRPr="00F952A7">
        <w:rPr>
          <w:rFonts w:eastAsia="Times New Roman"/>
          <w:sz w:val="22"/>
          <w:szCs w:val="22"/>
        </w:rPr>
        <w:t>wo</w:t>
      </w:r>
      <w:r w:rsidR="00E37A99" w:rsidRPr="00F952A7">
        <w:rPr>
          <w:rFonts w:eastAsia="Times New Roman"/>
          <w:sz w:val="22"/>
          <w:szCs w:val="22"/>
        </w:rPr>
        <w:t xml:space="preserve"> </w:t>
      </w:r>
      <w:r w:rsidR="00F8241F">
        <w:rPr>
          <w:rFonts w:eastAsia="Times New Roman"/>
          <w:sz w:val="22"/>
          <w:szCs w:val="22"/>
        </w:rPr>
        <w:t xml:space="preserve">(2) </w:t>
      </w:r>
      <w:r w:rsidR="00E37A99" w:rsidRPr="00F952A7">
        <w:rPr>
          <w:rFonts w:eastAsia="Times New Roman"/>
          <w:sz w:val="22"/>
          <w:szCs w:val="22"/>
        </w:rPr>
        <w:t>individual</w:t>
      </w:r>
      <w:r w:rsidR="008E7040" w:rsidRPr="00F952A7">
        <w:rPr>
          <w:rFonts w:eastAsia="Times New Roman"/>
          <w:sz w:val="22"/>
          <w:szCs w:val="22"/>
        </w:rPr>
        <w:t>s</w:t>
      </w:r>
      <w:r w:rsidR="00E37A99" w:rsidRPr="00F952A7">
        <w:rPr>
          <w:rFonts w:eastAsia="Times New Roman"/>
          <w:sz w:val="22"/>
          <w:szCs w:val="22"/>
        </w:rPr>
        <w:t xml:space="preserve"> designated </w:t>
      </w:r>
      <w:r w:rsidR="00BD4712" w:rsidRPr="00F952A7">
        <w:rPr>
          <w:rFonts w:eastAsia="Times New Roman"/>
          <w:sz w:val="22"/>
          <w:szCs w:val="22"/>
        </w:rPr>
        <w:t xml:space="preserve">from time to time </w:t>
      </w:r>
      <w:r w:rsidR="00E37A99" w:rsidRPr="00F952A7">
        <w:rPr>
          <w:rFonts w:eastAsia="Times New Roman"/>
          <w:sz w:val="22"/>
          <w:szCs w:val="22"/>
        </w:rPr>
        <w:t>by th</w:t>
      </w:r>
      <w:r w:rsidR="00BD4712" w:rsidRPr="00F952A7">
        <w:rPr>
          <w:rFonts w:eastAsia="Times New Roman"/>
          <w:sz w:val="22"/>
          <w:szCs w:val="22"/>
        </w:rPr>
        <w:t xml:space="preserve">e holders of a majority of the </w:t>
      </w:r>
      <w:r>
        <w:rPr>
          <w:rFonts w:eastAsia="Times New Roman"/>
          <w:sz w:val="22"/>
          <w:szCs w:val="22"/>
        </w:rPr>
        <w:t xml:space="preserve">outstanding </w:t>
      </w:r>
      <w:r w:rsidR="00BD4712" w:rsidRPr="00F952A7">
        <w:rPr>
          <w:rFonts w:eastAsia="Times New Roman"/>
          <w:sz w:val="22"/>
          <w:szCs w:val="22"/>
        </w:rPr>
        <w:t>s</w:t>
      </w:r>
      <w:r w:rsidR="00E37A99" w:rsidRPr="00F952A7">
        <w:rPr>
          <w:rFonts w:eastAsia="Times New Roman"/>
          <w:sz w:val="22"/>
          <w:szCs w:val="22"/>
        </w:rPr>
        <w:t xml:space="preserve">hares of Common Stock </w:t>
      </w:r>
      <w:r>
        <w:rPr>
          <w:rFonts w:eastAsia="Times New Roman"/>
          <w:sz w:val="22"/>
          <w:szCs w:val="22"/>
        </w:rPr>
        <w:t xml:space="preserve">then </w:t>
      </w:r>
      <w:r w:rsidR="00E37A99" w:rsidRPr="00F952A7">
        <w:rPr>
          <w:rFonts w:eastAsia="Times New Roman"/>
          <w:sz w:val="22"/>
          <w:szCs w:val="22"/>
        </w:rPr>
        <w:t>held by the Key Holders</w:t>
      </w:r>
      <w:r w:rsidR="001955B7" w:rsidRPr="00F952A7">
        <w:rPr>
          <w:rFonts w:eastAsia="Times New Roman"/>
          <w:sz w:val="22"/>
          <w:szCs w:val="22"/>
        </w:rPr>
        <w:t xml:space="preserve"> </w:t>
      </w:r>
      <w:r w:rsidR="001955B7" w:rsidRPr="00F952A7">
        <w:rPr>
          <w:sz w:val="22"/>
          <w:szCs w:val="22"/>
        </w:rPr>
        <w:t>who are then providing services to the Company as officers, employees or consultants</w:t>
      </w:r>
      <w:r w:rsidR="00E37A99" w:rsidRPr="00F952A7">
        <w:rPr>
          <w:rFonts w:eastAsia="Times New Roman"/>
          <w:sz w:val="22"/>
          <w:szCs w:val="22"/>
        </w:rPr>
        <w:t>, which individual</w:t>
      </w:r>
      <w:r w:rsidR="00F8241F">
        <w:rPr>
          <w:rFonts w:eastAsia="Times New Roman"/>
          <w:sz w:val="22"/>
          <w:szCs w:val="22"/>
        </w:rPr>
        <w:t>s</w:t>
      </w:r>
      <w:r w:rsidR="00E37A99" w:rsidRPr="00F952A7">
        <w:rPr>
          <w:rFonts w:eastAsia="Times New Roman"/>
          <w:sz w:val="22"/>
          <w:szCs w:val="22"/>
        </w:rPr>
        <w:t xml:space="preserve"> shall initially be [</w:t>
      </w:r>
      <w:r w:rsidR="00F8241F" w:rsidRPr="00C10B6D">
        <w:rPr>
          <w:rFonts w:eastAsia="Times New Roman"/>
          <w:i/>
          <w:sz w:val="22"/>
          <w:szCs w:val="22"/>
          <w:highlight w:val="yellow"/>
        </w:rPr>
        <w:t xml:space="preserve">First </w:t>
      </w:r>
      <w:r w:rsidR="00DC3556" w:rsidRPr="00C10B6D">
        <w:rPr>
          <w:rFonts w:eastAsia="Times New Roman"/>
          <w:i/>
          <w:sz w:val="22"/>
          <w:szCs w:val="22"/>
          <w:highlight w:val="yellow"/>
        </w:rPr>
        <w:t>Common Director Name</w:t>
      </w:r>
      <w:r w:rsidR="00E37A99" w:rsidRPr="00F952A7">
        <w:rPr>
          <w:rFonts w:eastAsia="Times New Roman"/>
          <w:sz w:val="22"/>
          <w:szCs w:val="22"/>
        </w:rPr>
        <w:t>]</w:t>
      </w:r>
      <w:r w:rsidR="008E7040" w:rsidRPr="00F952A7">
        <w:rPr>
          <w:rFonts w:eastAsia="Times New Roman"/>
          <w:sz w:val="22"/>
          <w:szCs w:val="22"/>
        </w:rPr>
        <w:t xml:space="preserve"> and [</w:t>
      </w:r>
      <w:r w:rsidR="00F8241F" w:rsidRPr="00C10B6D">
        <w:rPr>
          <w:rFonts w:eastAsia="Times New Roman"/>
          <w:i/>
          <w:sz w:val="22"/>
          <w:szCs w:val="22"/>
          <w:highlight w:val="yellow"/>
        </w:rPr>
        <w:t xml:space="preserve">Second </w:t>
      </w:r>
      <w:r w:rsidR="00DC3556" w:rsidRPr="00C10B6D">
        <w:rPr>
          <w:rFonts w:eastAsia="Times New Roman"/>
          <w:i/>
          <w:sz w:val="22"/>
          <w:szCs w:val="22"/>
          <w:highlight w:val="yellow"/>
        </w:rPr>
        <w:t>Common Director Name</w:t>
      </w:r>
      <w:r w:rsidR="008E7040" w:rsidRPr="00F952A7">
        <w:rPr>
          <w:rFonts w:eastAsia="Times New Roman"/>
          <w:sz w:val="22"/>
          <w:szCs w:val="22"/>
        </w:rPr>
        <w:t>]</w:t>
      </w:r>
      <w:r w:rsidR="00E37A99" w:rsidRPr="00F952A7">
        <w:rPr>
          <w:rFonts w:eastAsia="Times New Roman"/>
          <w:sz w:val="22"/>
          <w:szCs w:val="22"/>
        </w:rPr>
        <w:t>;</w:t>
      </w:r>
      <w:bookmarkEnd w:id="12"/>
    </w:p>
    <w:p w14:paraId="724453E5" w14:textId="7575483C" w:rsidR="00191785" w:rsidRPr="00F952A7" w:rsidRDefault="00E37A99">
      <w:pPr>
        <w:pStyle w:val="Bod"/>
        <w:widowControl/>
        <w:shd w:val="clear" w:color="auto" w:fill="auto"/>
        <w:autoSpaceDE/>
        <w:autoSpaceDN/>
        <w:adjustRightInd/>
        <w:ind w:firstLine="2880"/>
        <w:rPr>
          <w:sz w:val="22"/>
          <w:szCs w:val="22"/>
        </w:rPr>
      </w:pPr>
      <w:r w:rsidRPr="00F952A7">
        <w:rPr>
          <w:sz w:val="22"/>
          <w:szCs w:val="22"/>
        </w:rPr>
        <w:t>To the extent that any of clauses (a) through (</w:t>
      </w:r>
      <w:r w:rsidR="008E7040" w:rsidRPr="00F952A7">
        <w:rPr>
          <w:sz w:val="22"/>
          <w:szCs w:val="22"/>
        </w:rPr>
        <w:t>b</w:t>
      </w:r>
      <w:r w:rsidRPr="00F952A7">
        <w:rPr>
          <w:sz w:val="22"/>
          <w:szCs w:val="22"/>
        </w:rPr>
        <w:t xml:space="preserve">) above shall not be applicable, any member of the Board who would otherwise have been designated in accordance with the terms thereof shall instead be voted upon by all the </w:t>
      </w:r>
      <w:r w:rsidR="00C3473F">
        <w:rPr>
          <w:sz w:val="22"/>
          <w:szCs w:val="22"/>
        </w:rPr>
        <w:t>S</w:t>
      </w:r>
      <w:r w:rsidRPr="00F952A7">
        <w:rPr>
          <w:sz w:val="22"/>
          <w:szCs w:val="22"/>
        </w:rPr>
        <w:t>tockholders of the Company entitled to vote thereon in accordance with, and pursuant to, the Restated Certificate.</w:t>
      </w:r>
      <w:r w:rsidR="00A42213" w:rsidRPr="00F952A7">
        <w:rPr>
          <w:sz w:val="22"/>
          <w:szCs w:val="22"/>
        </w:rPr>
        <w:t xml:space="preserve"> </w:t>
      </w:r>
    </w:p>
    <w:p w14:paraId="42537B77" w14:textId="2494EBF5" w:rsidR="00191785" w:rsidRPr="00F952A7" w:rsidRDefault="00E37A99">
      <w:pPr>
        <w:pStyle w:val="Plain"/>
        <w:widowControl/>
        <w:shd w:val="clear" w:color="auto" w:fill="auto"/>
        <w:autoSpaceDE/>
        <w:autoSpaceDN/>
        <w:adjustRightInd/>
        <w:ind w:firstLine="2880"/>
        <w:rPr>
          <w:sz w:val="22"/>
          <w:szCs w:val="22"/>
        </w:rPr>
      </w:pPr>
      <w:r w:rsidRPr="00F952A7">
        <w:rPr>
          <w:sz w:val="22"/>
          <w:szCs w:val="22"/>
        </w:rPr>
        <w:t>For purposes of this Agreement, an individual, firm, corporation, partnership, association, limited liability company, trust or any other entity (collectively, a “</w:t>
      </w:r>
      <w:r w:rsidRPr="00F952A7">
        <w:rPr>
          <w:b/>
          <w:sz w:val="22"/>
          <w:szCs w:val="22"/>
        </w:rPr>
        <w:t>Person</w:t>
      </w:r>
      <w:r w:rsidRPr="00F952A7">
        <w:rPr>
          <w:sz w:val="22"/>
          <w:szCs w:val="22"/>
        </w:rPr>
        <w:t>”) shall be deemed an “</w:t>
      </w:r>
      <w:r w:rsidRPr="00F952A7">
        <w:rPr>
          <w:b/>
          <w:sz w:val="22"/>
          <w:szCs w:val="22"/>
        </w:rPr>
        <w:t>Affiliate</w:t>
      </w:r>
      <w:r w:rsidRPr="00F952A7">
        <w:rPr>
          <w:sz w:val="22"/>
          <w:szCs w:val="22"/>
        </w:rPr>
        <w:t>” of another Person who, directly or indirectly, controls, is controlled by or is under common control with such Person, including, without limitation, any general pa</w:t>
      </w:r>
      <w:r w:rsidR="00E2728D" w:rsidRPr="00F952A7">
        <w:rPr>
          <w:sz w:val="22"/>
          <w:szCs w:val="22"/>
        </w:rPr>
        <w:t xml:space="preserve">rtner, managing member, officer, </w:t>
      </w:r>
      <w:r w:rsidRPr="00F952A7">
        <w:rPr>
          <w:sz w:val="22"/>
          <w:szCs w:val="22"/>
        </w:rPr>
        <w:t>director</w:t>
      </w:r>
      <w:r w:rsidR="00E2728D" w:rsidRPr="00F952A7">
        <w:rPr>
          <w:sz w:val="22"/>
          <w:szCs w:val="22"/>
        </w:rPr>
        <w:t xml:space="preserve"> or trustee</w:t>
      </w:r>
      <w:r w:rsidRPr="00F952A7">
        <w:rPr>
          <w:sz w:val="22"/>
          <w:szCs w:val="22"/>
        </w:rPr>
        <w:t xml:space="preserve"> of such Person</w:t>
      </w:r>
      <w:r w:rsidR="009E13FC" w:rsidRPr="00F952A7">
        <w:rPr>
          <w:sz w:val="22"/>
          <w:szCs w:val="22"/>
        </w:rPr>
        <w:t>,</w:t>
      </w:r>
      <w:r w:rsidRPr="00F952A7">
        <w:rPr>
          <w:sz w:val="22"/>
          <w:szCs w:val="22"/>
        </w:rPr>
        <w:t xml:space="preserve"> or any venture capital fund</w:t>
      </w:r>
      <w:r w:rsidR="00E2728D" w:rsidRPr="00F952A7">
        <w:rPr>
          <w:sz w:val="22"/>
          <w:szCs w:val="22"/>
        </w:rPr>
        <w:t xml:space="preserve"> or registered investment company</w:t>
      </w:r>
      <w:r w:rsidRPr="00F952A7">
        <w:rPr>
          <w:sz w:val="22"/>
          <w:szCs w:val="22"/>
        </w:rPr>
        <w:t xml:space="preserve"> now or hereafter existing that is controlled by</w:t>
      </w:r>
      <w:r w:rsidR="00E2728D" w:rsidRPr="00F952A7">
        <w:rPr>
          <w:sz w:val="22"/>
          <w:szCs w:val="22"/>
        </w:rPr>
        <w:t xml:space="preserve"> one </w:t>
      </w:r>
      <w:r w:rsidR="00C3473F">
        <w:rPr>
          <w:sz w:val="22"/>
          <w:szCs w:val="22"/>
        </w:rPr>
        <w:t xml:space="preserve">(1) </w:t>
      </w:r>
      <w:r w:rsidR="00E2728D" w:rsidRPr="00F952A7">
        <w:rPr>
          <w:sz w:val="22"/>
          <w:szCs w:val="22"/>
        </w:rPr>
        <w:t>or more general partners,</w:t>
      </w:r>
      <w:r w:rsidRPr="00F952A7">
        <w:rPr>
          <w:sz w:val="22"/>
          <w:szCs w:val="22"/>
        </w:rPr>
        <w:t xml:space="preserve"> managing members </w:t>
      </w:r>
      <w:r w:rsidR="00E2728D" w:rsidRPr="00F952A7">
        <w:rPr>
          <w:sz w:val="22"/>
          <w:szCs w:val="22"/>
        </w:rPr>
        <w:t xml:space="preserve">or investment advisers </w:t>
      </w:r>
      <w:r w:rsidRPr="00F952A7">
        <w:rPr>
          <w:sz w:val="22"/>
          <w:szCs w:val="22"/>
        </w:rPr>
        <w:t>of, or shares the same management company</w:t>
      </w:r>
      <w:r w:rsidR="00E2728D" w:rsidRPr="00F952A7">
        <w:rPr>
          <w:sz w:val="22"/>
          <w:szCs w:val="22"/>
        </w:rPr>
        <w:t xml:space="preserve"> or investment adviser</w:t>
      </w:r>
      <w:r w:rsidRPr="00F952A7">
        <w:rPr>
          <w:sz w:val="22"/>
          <w:szCs w:val="22"/>
        </w:rPr>
        <w:t xml:space="preserve"> with, such Person.</w:t>
      </w:r>
    </w:p>
    <w:p w14:paraId="17B46710" w14:textId="092C13D1" w:rsidR="00191785" w:rsidRPr="00F952A7" w:rsidRDefault="00E37A99">
      <w:pPr>
        <w:pStyle w:val="Heading2"/>
        <w:widowControl/>
        <w:shd w:val="clear" w:color="auto" w:fill="auto"/>
        <w:tabs>
          <w:tab w:val="clear" w:pos="1800"/>
        </w:tabs>
        <w:autoSpaceDE/>
        <w:autoSpaceDN/>
        <w:adjustRightInd/>
        <w:rPr>
          <w:rFonts w:eastAsia="Times New Roman"/>
          <w:vanish/>
          <w:sz w:val="22"/>
          <w:szCs w:val="22"/>
          <w:specVanish/>
        </w:rPr>
      </w:pPr>
      <w:bookmarkStart w:id="13" w:name="_Toc2079477"/>
      <w:bookmarkStart w:id="14" w:name="_Ref264907384"/>
      <w:r w:rsidRPr="00F952A7">
        <w:rPr>
          <w:rFonts w:eastAsia="Times New Roman"/>
          <w:sz w:val="22"/>
          <w:szCs w:val="22"/>
        </w:rPr>
        <w:t>Failure to Designate a Board Member</w:t>
      </w:r>
      <w:bookmarkEnd w:id="13"/>
    </w:p>
    <w:p w14:paraId="7EE29AB0" w14:textId="07023BD5" w:rsidR="00191785" w:rsidRPr="00F952A7" w:rsidRDefault="00E37A99">
      <w:pPr>
        <w:pStyle w:val="Bod"/>
        <w:widowControl/>
        <w:shd w:val="clear" w:color="auto" w:fill="auto"/>
        <w:autoSpaceDE/>
        <w:autoSpaceDN/>
        <w:adjustRightInd/>
        <w:rPr>
          <w:sz w:val="22"/>
          <w:szCs w:val="22"/>
        </w:rPr>
      </w:pPr>
      <w:r w:rsidRPr="00F952A7">
        <w:rPr>
          <w:sz w:val="22"/>
          <w:szCs w:val="22"/>
        </w:rPr>
        <w:t>.</w:t>
      </w:r>
      <w:r w:rsidR="00A42213" w:rsidRPr="00F952A7">
        <w:rPr>
          <w:sz w:val="22"/>
          <w:szCs w:val="22"/>
        </w:rPr>
        <w:t xml:space="preserve"> </w:t>
      </w:r>
      <w:r w:rsidRPr="00F952A7">
        <w:rPr>
          <w:sz w:val="22"/>
          <w:szCs w:val="22"/>
        </w:rPr>
        <w:t xml:space="preserve">In the absence of any designation from the Persons or groups with the right to designate a director as specified above, the director previously designated by them and then serving shall be reelected if </w:t>
      </w:r>
      <w:r w:rsidR="00AC656B" w:rsidRPr="00F952A7">
        <w:rPr>
          <w:sz w:val="22"/>
          <w:szCs w:val="22"/>
        </w:rPr>
        <w:t xml:space="preserve">willing </w:t>
      </w:r>
      <w:r w:rsidRPr="00F952A7">
        <w:rPr>
          <w:sz w:val="22"/>
          <w:szCs w:val="22"/>
        </w:rPr>
        <w:t xml:space="preserve">to serve </w:t>
      </w:r>
      <w:r w:rsidR="00FD0157">
        <w:rPr>
          <w:sz w:val="22"/>
          <w:szCs w:val="22"/>
        </w:rPr>
        <w:t xml:space="preserve">unless such individual has been removed </w:t>
      </w:r>
      <w:r w:rsidRPr="00F952A7">
        <w:rPr>
          <w:sz w:val="22"/>
          <w:szCs w:val="22"/>
        </w:rPr>
        <w:t>as provided herein</w:t>
      </w:r>
      <w:r w:rsidR="00FD0157">
        <w:rPr>
          <w:sz w:val="22"/>
          <w:szCs w:val="22"/>
        </w:rPr>
        <w:t>,</w:t>
      </w:r>
      <w:r w:rsidR="00AC656B" w:rsidRPr="00F952A7">
        <w:rPr>
          <w:sz w:val="22"/>
          <w:szCs w:val="22"/>
        </w:rPr>
        <w:t xml:space="preserve"> and otherwise such Board seat shall remain vacant</w:t>
      </w:r>
      <w:r w:rsidR="00FD0157">
        <w:rPr>
          <w:sz w:val="22"/>
          <w:szCs w:val="22"/>
        </w:rPr>
        <w:t xml:space="preserve"> until otherwise filled as provided above</w:t>
      </w:r>
      <w:r w:rsidRPr="00F952A7">
        <w:rPr>
          <w:sz w:val="22"/>
          <w:szCs w:val="22"/>
        </w:rPr>
        <w:t>.</w:t>
      </w:r>
      <w:bookmarkEnd w:id="14"/>
    </w:p>
    <w:p w14:paraId="565555E3" w14:textId="7B00FA2F" w:rsidR="00191785" w:rsidRPr="00F952A7" w:rsidRDefault="00E37A99">
      <w:pPr>
        <w:pStyle w:val="Heading2"/>
        <w:widowControl/>
        <w:shd w:val="clear" w:color="auto" w:fill="auto"/>
        <w:tabs>
          <w:tab w:val="clear" w:pos="1800"/>
        </w:tabs>
        <w:autoSpaceDE/>
        <w:autoSpaceDN/>
        <w:adjustRightInd/>
        <w:rPr>
          <w:rFonts w:eastAsia="Times New Roman"/>
          <w:vanish/>
          <w:sz w:val="22"/>
          <w:szCs w:val="22"/>
          <w:specVanish/>
        </w:rPr>
      </w:pPr>
      <w:bookmarkStart w:id="15" w:name="_Toc2079478"/>
      <w:bookmarkStart w:id="16" w:name="_Ref264907393"/>
      <w:r w:rsidRPr="00F952A7">
        <w:rPr>
          <w:rFonts w:eastAsia="Times New Roman"/>
          <w:sz w:val="22"/>
          <w:szCs w:val="22"/>
        </w:rPr>
        <w:lastRenderedPageBreak/>
        <w:t>Removal of Board Members</w:t>
      </w:r>
      <w:bookmarkEnd w:id="15"/>
    </w:p>
    <w:p w14:paraId="22CCBA5C" w14:textId="77777777" w:rsidR="00191785" w:rsidRPr="00F952A7" w:rsidRDefault="00E37A99">
      <w:pPr>
        <w:pStyle w:val="Bod"/>
        <w:widowControl/>
        <w:shd w:val="clear" w:color="auto" w:fill="auto"/>
        <w:autoSpaceDE/>
        <w:autoSpaceDN/>
        <w:adjustRightInd/>
        <w:rPr>
          <w:sz w:val="22"/>
          <w:szCs w:val="22"/>
        </w:rPr>
      </w:pPr>
      <w:r w:rsidRPr="00F952A7">
        <w:rPr>
          <w:sz w:val="22"/>
          <w:szCs w:val="22"/>
        </w:rPr>
        <w:t>.</w:t>
      </w:r>
      <w:r w:rsidR="00A42213" w:rsidRPr="00F952A7">
        <w:rPr>
          <w:sz w:val="22"/>
          <w:szCs w:val="22"/>
        </w:rPr>
        <w:t xml:space="preserve"> </w:t>
      </w:r>
      <w:r w:rsidRPr="00F952A7">
        <w:rPr>
          <w:sz w:val="22"/>
          <w:szCs w:val="22"/>
        </w:rPr>
        <w:t>Each Stockholder also agrees to vote, or cause to be voted, all Shares owned by such Stockholder, or over which such Stockholder has voting control, from time to time and at all times, in whatever manner as shall be necessary to ensure that:</w:t>
      </w:r>
      <w:bookmarkEnd w:id="16"/>
    </w:p>
    <w:p w14:paraId="23162D8C" w14:textId="6F8AE54B" w:rsidR="00191785" w:rsidRPr="00F952A7" w:rsidRDefault="00E37A99">
      <w:pPr>
        <w:pStyle w:val="Heading3"/>
        <w:widowControl/>
        <w:shd w:val="clear" w:color="auto" w:fill="auto"/>
        <w:tabs>
          <w:tab w:val="clear" w:pos="2520"/>
        </w:tabs>
        <w:autoSpaceDE/>
        <w:autoSpaceDN/>
        <w:adjustRightInd/>
        <w:rPr>
          <w:rFonts w:eastAsia="Times New Roman"/>
          <w:sz w:val="22"/>
          <w:szCs w:val="22"/>
        </w:rPr>
      </w:pPr>
      <w:r w:rsidRPr="00F952A7">
        <w:rPr>
          <w:rFonts w:eastAsia="Times New Roman"/>
          <w:sz w:val="22"/>
          <w:szCs w:val="22"/>
        </w:rPr>
        <w:t xml:space="preserve">no director elected pursuant to </w:t>
      </w:r>
      <w:r w:rsidRPr="00F952A7">
        <w:rPr>
          <w:rFonts w:eastAsia="Times New Roman"/>
          <w:sz w:val="22"/>
          <w:szCs w:val="22"/>
          <w:u w:val="single"/>
        </w:rPr>
        <w:t>Subsections</w:t>
      </w:r>
      <w:r w:rsidR="00AC656B" w:rsidRPr="00F952A7">
        <w:rPr>
          <w:rFonts w:eastAsia="Times New Roman"/>
          <w:sz w:val="22"/>
          <w:szCs w:val="22"/>
          <w:u w:val="single"/>
        </w:rPr>
        <w:t xml:space="preserve"> </w:t>
      </w:r>
      <w:r w:rsidR="00AC656B" w:rsidRPr="00F952A7">
        <w:rPr>
          <w:rFonts w:eastAsia="Times New Roman"/>
          <w:sz w:val="22"/>
          <w:szCs w:val="22"/>
          <w:u w:val="single"/>
        </w:rPr>
        <w:fldChar w:fldCharType="begin"/>
      </w:r>
      <w:r w:rsidR="00AC656B" w:rsidRPr="00F952A7">
        <w:rPr>
          <w:rFonts w:eastAsia="Times New Roman"/>
          <w:sz w:val="22"/>
          <w:szCs w:val="22"/>
          <w:u w:val="single"/>
        </w:rPr>
        <w:instrText xml:space="preserve"> REF _Ref444624639 \r \h </w:instrText>
      </w:r>
      <w:r w:rsidR="00872079" w:rsidRPr="00F952A7">
        <w:rPr>
          <w:rFonts w:eastAsia="Times New Roman"/>
          <w:sz w:val="22"/>
          <w:szCs w:val="22"/>
          <w:u w:val="single"/>
        </w:rPr>
        <w:instrText xml:space="preserve"> \* MERGEFORMAT </w:instrText>
      </w:r>
      <w:r w:rsidR="00AC656B" w:rsidRPr="00F952A7">
        <w:rPr>
          <w:rFonts w:eastAsia="Times New Roman"/>
          <w:sz w:val="22"/>
          <w:szCs w:val="22"/>
          <w:u w:val="single"/>
        </w:rPr>
      </w:r>
      <w:r w:rsidR="00AC656B" w:rsidRPr="00F952A7">
        <w:rPr>
          <w:rFonts w:eastAsia="Times New Roman"/>
          <w:sz w:val="22"/>
          <w:szCs w:val="22"/>
          <w:u w:val="single"/>
        </w:rPr>
        <w:fldChar w:fldCharType="separate"/>
      </w:r>
      <w:r w:rsidR="00E46F95">
        <w:rPr>
          <w:rFonts w:eastAsia="Times New Roman"/>
          <w:sz w:val="22"/>
          <w:szCs w:val="22"/>
          <w:u w:val="single"/>
        </w:rPr>
        <w:t>1.2</w:t>
      </w:r>
      <w:r w:rsidR="00AC656B" w:rsidRPr="00F952A7">
        <w:rPr>
          <w:rFonts w:eastAsia="Times New Roman"/>
          <w:sz w:val="22"/>
          <w:szCs w:val="22"/>
          <w:u w:val="single"/>
        </w:rPr>
        <w:fldChar w:fldCharType="end"/>
      </w:r>
      <w:r w:rsidR="00AC656B" w:rsidRPr="00F952A7">
        <w:rPr>
          <w:rFonts w:eastAsia="Times New Roman"/>
          <w:sz w:val="22"/>
          <w:szCs w:val="22"/>
        </w:rPr>
        <w:t xml:space="preserve"> or</w:t>
      </w:r>
      <w:r w:rsidR="002949F8" w:rsidRPr="00F952A7">
        <w:rPr>
          <w:rFonts w:eastAsia="Times New Roman"/>
          <w:sz w:val="22"/>
          <w:szCs w:val="22"/>
        </w:rPr>
        <w:t xml:space="preserve"> </w:t>
      </w:r>
      <w:r w:rsidR="00F836B7" w:rsidRPr="00F952A7">
        <w:rPr>
          <w:rFonts w:eastAsia="Times New Roman"/>
          <w:sz w:val="22"/>
          <w:szCs w:val="22"/>
          <w:u w:val="single"/>
        </w:rPr>
        <w:fldChar w:fldCharType="begin"/>
      </w:r>
      <w:r w:rsidRPr="00F952A7">
        <w:rPr>
          <w:rFonts w:eastAsia="Times New Roman"/>
          <w:sz w:val="22"/>
          <w:szCs w:val="22"/>
          <w:u w:val="single"/>
        </w:rPr>
        <w:instrText xml:space="preserve"> REF _Ref264907384 \r \h </w:instrText>
      </w:r>
      <w:r w:rsidR="00872079" w:rsidRPr="00F952A7">
        <w:rPr>
          <w:rFonts w:eastAsia="Times New Roman"/>
          <w:sz w:val="22"/>
          <w:szCs w:val="22"/>
          <w:u w:val="single"/>
        </w:rPr>
        <w:instrText xml:space="preserve"> \* MERGEFORMAT </w:instrText>
      </w:r>
      <w:r w:rsidR="00F836B7" w:rsidRPr="00F952A7">
        <w:rPr>
          <w:rFonts w:eastAsia="Times New Roman"/>
          <w:sz w:val="22"/>
          <w:szCs w:val="22"/>
          <w:u w:val="single"/>
        </w:rPr>
      </w:r>
      <w:r w:rsidR="00F836B7" w:rsidRPr="00F952A7">
        <w:rPr>
          <w:rFonts w:eastAsia="Times New Roman"/>
          <w:sz w:val="22"/>
          <w:szCs w:val="22"/>
          <w:u w:val="single"/>
        </w:rPr>
        <w:fldChar w:fldCharType="separate"/>
      </w:r>
      <w:r w:rsidR="00E46F95">
        <w:rPr>
          <w:rFonts w:eastAsia="Times New Roman"/>
          <w:sz w:val="22"/>
          <w:szCs w:val="22"/>
          <w:u w:val="single"/>
        </w:rPr>
        <w:t>1.3</w:t>
      </w:r>
      <w:r w:rsidR="00F836B7" w:rsidRPr="00F952A7">
        <w:rPr>
          <w:rFonts w:eastAsia="Times New Roman"/>
          <w:sz w:val="22"/>
          <w:szCs w:val="22"/>
          <w:u w:val="single"/>
        </w:rPr>
        <w:fldChar w:fldCharType="end"/>
      </w:r>
      <w:r w:rsidRPr="00F952A7">
        <w:rPr>
          <w:rFonts w:eastAsia="Times New Roman"/>
          <w:sz w:val="22"/>
          <w:szCs w:val="22"/>
        </w:rPr>
        <w:t xml:space="preserve"> of this Agreement may be removed from office unless (i) such removal is directed or approved by the affirmative vote of the Person</w:t>
      </w:r>
      <w:r w:rsidR="00AC656B" w:rsidRPr="00F952A7">
        <w:rPr>
          <w:rFonts w:eastAsia="Times New Roman"/>
          <w:sz w:val="22"/>
          <w:szCs w:val="22"/>
        </w:rPr>
        <w:t>(s)</w:t>
      </w:r>
      <w:r w:rsidRPr="00F952A7">
        <w:rPr>
          <w:rFonts w:eastAsia="Times New Roman"/>
          <w:sz w:val="22"/>
          <w:szCs w:val="22"/>
        </w:rPr>
        <w:t xml:space="preserve">, or of the holders of at least </w:t>
      </w:r>
      <w:r w:rsidR="00812EED" w:rsidRPr="00F952A7">
        <w:rPr>
          <w:rFonts w:eastAsia="Times New Roman"/>
          <w:sz w:val="22"/>
          <w:szCs w:val="22"/>
        </w:rPr>
        <w:t>a majority</w:t>
      </w:r>
      <w:r w:rsidRPr="00F952A7">
        <w:rPr>
          <w:rFonts w:eastAsia="Times New Roman"/>
          <w:sz w:val="22"/>
          <w:szCs w:val="22"/>
        </w:rPr>
        <w:t xml:space="preserve"> of the shares of stock, entitled under </w:t>
      </w:r>
      <w:r w:rsidRPr="00F952A7">
        <w:rPr>
          <w:rFonts w:eastAsia="Times New Roman"/>
          <w:sz w:val="22"/>
          <w:szCs w:val="22"/>
          <w:u w:val="single"/>
        </w:rPr>
        <w:t>Subsection </w:t>
      </w:r>
      <w:r w:rsidR="00F836B7" w:rsidRPr="00F952A7">
        <w:rPr>
          <w:rFonts w:eastAsia="Times New Roman"/>
          <w:sz w:val="22"/>
          <w:szCs w:val="22"/>
          <w:u w:val="single"/>
        </w:rPr>
        <w:fldChar w:fldCharType="begin"/>
      </w:r>
      <w:r w:rsidRPr="00F952A7">
        <w:rPr>
          <w:rFonts w:eastAsia="Times New Roman"/>
          <w:sz w:val="22"/>
          <w:szCs w:val="22"/>
          <w:u w:val="single"/>
        </w:rPr>
        <w:instrText xml:space="preserve"> REF _Ref264907384 \r \h </w:instrText>
      </w:r>
      <w:r w:rsidR="00812EED" w:rsidRPr="00F952A7">
        <w:rPr>
          <w:rFonts w:eastAsia="Times New Roman"/>
          <w:sz w:val="22"/>
          <w:szCs w:val="22"/>
          <w:u w:val="single"/>
        </w:rPr>
        <w:instrText xml:space="preserve"> \* MERGEFORMAT </w:instrText>
      </w:r>
      <w:r w:rsidR="00F836B7" w:rsidRPr="00F952A7">
        <w:rPr>
          <w:rFonts w:eastAsia="Times New Roman"/>
          <w:sz w:val="22"/>
          <w:szCs w:val="22"/>
          <w:u w:val="single"/>
        </w:rPr>
      </w:r>
      <w:r w:rsidR="00F836B7" w:rsidRPr="00F952A7">
        <w:rPr>
          <w:rFonts w:eastAsia="Times New Roman"/>
          <w:sz w:val="22"/>
          <w:szCs w:val="22"/>
          <w:u w:val="single"/>
        </w:rPr>
        <w:fldChar w:fldCharType="separate"/>
      </w:r>
      <w:r w:rsidR="00E46F95">
        <w:rPr>
          <w:rFonts w:eastAsia="Times New Roman"/>
          <w:sz w:val="22"/>
          <w:szCs w:val="22"/>
          <w:u w:val="single"/>
        </w:rPr>
        <w:t>1.3</w:t>
      </w:r>
      <w:r w:rsidR="00F836B7" w:rsidRPr="00F952A7">
        <w:rPr>
          <w:rFonts w:eastAsia="Times New Roman"/>
          <w:sz w:val="22"/>
          <w:szCs w:val="22"/>
          <w:u w:val="single"/>
        </w:rPr>
        <w:fldChar w:fldCharType="end"/>
      </w:r>
      <w:r w:rsidRPr="00F952A7">
        <w:rPr>
          <w:rFonts w:eastAsia="Times New Roman"/>
          <w:sz w:val="22"/>
          <w:szCs w:val="22"/>
        </w:rPr>
        <w:t xml:space="preserve"> to designate that director; or (ii) the Person(s) originally entitled to designate or approve such director pursuant to </w:t>
      </w:r>
      <w:r w:rsidRPr="00F952A7">
        <w:rPr>
          <w:rFonts w:eastAsia="Times New Roman"/>
          <w:sz w:val="22"/>
          <w:szCs w:val="22"/>
          <w:u w:val="single"/>
        </w:rPr>
        <w:t xml:space="preserve">Subsection </w:t>
      </w:r>
      <w:r w:rsidR="00F836B7" w:rsidRPr="00F952A7">
        <w:rPr>
          <w:rFonts w:eastAsia="Times New Roman"/>
          <w:sz w:val="22"/>
          <w:szCs w:val="22"/>
          <w:u w:val="single"/>
        </w:rPr>
        <w:fldChar w:fldCharType="begin"/>
      </w:r>
      <w:r w:rsidRPr="00F952A7">
        <w:rPr>
          <w:rFonts w:eastAsia="Times New Roman"/>
          <w:sz w:val="22"/>
          <w:szCs w:val="22"/>
          <w:u w:val="single"/>
        </w:rPr>
        <w:instrText xml:space="preserve"> REF _Ref264907384 \r \h </w:instrText>
      </w:r>
      <w:r w:rsidR="00812EED" w:rsidRPr="00F952A7">
        <w:rPr>
          <w:rFonts w:eastAsia="Times New Roman"/>
          <w:sz w:val="22"/>
          <w:szCs w:val="22"/>
          <w:u w:val="single"/>
        </w:rPr>
        <w:instrText xml:space="preserve"> \* MERGEFORMAT </w:instrText>
      </w:r>
      <w:r w:rsidR="00F836B7" w:rsidRPr="00F952A7">
        <w:rPr>
          <w:rFonts w:eastAsia="Times New Roman"/>
          <w:sz w:val="22"/>
          <w:szCs w:val="22"/>
          <w:u w:val="single"/>
        </w:rPr>
      </w:r>
      <w:r w:rsidR="00F836B7" w:rsidRPr="00F952A7">
        <w:rPr>
          <w:rFonts w:eastAsia="Times New Roman"/>
          <w:sz w:val="22"/>
          <w:szCs w:val="22"/>
          <w:u w:val="single"/>
        </w:rPr>
        <w:fldChar w:fldCharType="separate"/>
      </w:r>
      <w:r w:rsidR="00E46F95">
        <w:rPr>
          <w:rFonts w:eastAsia="Times New Roman"/>
          <w:sz w:val="22"/>
          <w:szCs w:val="22"/>
          <w:u w:val="single"/>
        </w:rPr>
        <w:t>1.3</w:t>
      </w:r>
      <w:r w:rsidR="00F836B7" w:rsidRPr="00F952A7">
        <w:rPr>
          <w:rFonts w:eastAsia="Times New Roman"/>
          <w:sz w:val="22"/>
          <w:szCs w:val="22"/>
          <w:u w:val="single"/>
        </w:rPr>
        <w:fldChar w:fldCharType="end"/>
      </w:r>
      <w:r w:rsidRPr="00F952A7">
        <w:rPr>
          <w:rFonts w:eastAsia="Times New Roman"/>
          <w:sz w:val="22"/>
          <w:szCs w:val="22"/>
        </w:rPr>
        <w:t xml:space="preserve"> is no longer so entitled to designate or approve such director;</w:t>
      </w:r>
      <w:r w:rsidR="00A42213" w:rsidRPr="00F952A7">
        <w:rPr>
          <w:rFonts w:eastAsia="Times New Roman"/>
          <w:sz w:val="22"/>
          <w:szCs w:val="22"/>
        </w:rPr>
        <w:t xml:space="preserve"> </w:t>
      </w:r>
    </w:p>
    <w:p w14:paraId="24DE0A56" w14:textId="3E8B50C7" w:rsidR="00191785" w:rsidRPr="00F952A7" w:rsidRDefault="00E37A99">
      <w:pPr>
        <w:pStyle w:val="Heading3"/>
        <w:widowControl/>
        <w:shd w:val="clear" w:color="auto" w:fill="auto"/>
        <w:tabs>
          <w:tab w:val="clear" w:pos="2520"/>
        </w:tabs>
        <w:autoSpaceDE/>
        <w:autoSpaceDN/>
        <w:adjustRightInd/>
        <w:rPr>
          <w:rFonts w:eastAsia="Times New Roman"/>
          <w:sz w:val="22"/>
          <w:szCs w:val="22"/>
        </w:rPr>
      </w:pPr>
      <w:r w:rsidRPr="00F952A7">
        <w:rPr>
          <w:rFonts w:eastAsia="Times New Roman"/>
          <w:sz w:val="22"/>
          <w:szCs w:val="22"/>
        </w:rPr>
        <w:t xml:space="preserve">any vacancies created by the resignation, removal or death of a director elected pursuant to </w:t>
      </w:r>
      <w:r w:rsidR="00AC656B" w:rsidRPr="00F952A7">
        <w:rPr>
          <w:rFonts w:eastAsia="Times New Roman"/>
          <w:sz w:val="22"/>
          <w:szCs w:val="22"/>
          <w:u w:val="single"/>
        </w:rPr>
        <w:t xml:space="preserve">Subsections </w:t>
      </w:r>
      <w:r w:rsidR="00AC656B" w:rsidRPr="00F952A7">
        <w:rPr>
          <w:rFonts w:eastAsia="Times New Roman"/>
          <w:sz w:val="22"/>
          <w:szCs w:val="22"/>
          <w:u w:val="single"/>
        </w:rPr>
        <w:fldChar w:fldCharType="begin"/>
      </w:r>
      <w:r w:rsidR="00AC656B" w:rsidRPr="00F952A7">
        <w:rPr>
          <w:rFonts w:eastAsia="Times New Roman"/>
          <w:sz w:val="22"/>
          <w:szCs w:val="22"/>
          <w:u w:val="single"/>
        </w:rPr>
        <w:instrText xml:space="preserve"> REF _Ref444624639 \r \h </w:instrText>
      </w:r>
      <w:r w:rsidR="00872079" w:rsidRPr="00F952A7">
        <w:rPr>
          <w:rFonts w:eastAsia="Times New Roman"/>
          <w:sz w:val="22"/>
          <w:szCs w:val="22"/>
          <w:u w:val="single"/>
        </w:rPr>
        <w:instrText xml:space="preserve"> \* MERGEFORMAT </w:instrText>
      </w:r>
      <w:r w:rsidR="00AC656B" w:rsidRPr="00F952A7">
        <w:rPr>
          <w:rFonts w:eastAsia="Times New Roman"/>
          <w:sz w:val="22"/>
          <w:szCs w:val="22"/>
          <w:u w:val="single"/>
        </w:rPr>
      </w:r>
      <w:r w:rsidR="00AC656B" w:rsidRPr="00F952A7">
        <w:rPr>
          <w:rFonts w:eastAsia="Times New Roman"/>
          <w:sz w:val="22"/>
          <w:szCs w:val="22"/>
          <w:u w:val="single"/>
        </w:rPr>
        <w:fldChar w:fldCharType="separate"/>
      </w:r>
      <w:r w:rsidR="00E46F95">
        <w:rPr>
          <w:rFonts w:eastAsia="Times New Roman"/>
          <w:sz w:val="22"/>
          <w:szCs w:val="22"/>
          <w:u w:val="single"/>
        </w:rPr>
        <w:t>1.2</w:t>
      </w:r>
      <w:r w:rsidR="00AC656B" w:rsidRPr="00F952A7">
        <w:rPr>
          <w:rFonts w:eastAsia="Times New Roman"/>
          <w:sz w:val="22"/>
          <w:szCs w:val="22"/>
          <w:u w:val="single"/>
        </w:rPr>
        <w:fldChar w:fldCharType="end"/>
      </w:r>
      <w:r w:rsidR="00AC656B" w:rsidRPr="00F952A7">
        <w:rPr>
          <w:rFonts w:eastAsia="Times New Roman"/>
          <w:sz w:val="22"/>
          <w:szCs w:val="22"/>
        </w:rPr>
        <w:t xml:space="preserve"> or</w:t>
      </w:r>
      <w:r w:rsidR="002949F8" w:rsidRPr="00F952A7">
        <w:rPr>
          <w:rFonts w:eastAsia="Times New Roman"/>
          <w:sz w:val="22"/>
          <w:szCs w:val="22"/>
        </w:rPr>
        <w:t xml:space="preserve"> </w:t>
      </w:r>
      <w:r w:rsidR="00AC656B" w:rsidRPr="00F952A7">
        <w:rPr>
          <w:rFonts w:eastAsia="Times New Roman"/>
          <w:sz w:val="22"/>
          <w:szCs w:val="22"/>
          <w:u w:val="single"/>
        </w:rPr>
        <w:fldChar w:fldCharType="begin"/>
      </w:r>
      <w:r w:rsidR="00AC656B" w:rsidRPr="00F952A7">
        <w:rPr>
          <w:rFonts w:eastAsia="Times New Roman"/>
          <w:sz w:val="22"/>
          <w:szCs w:val="22"/>
          <w:u w:val="single"/>
        </w:rPr>
        <w:instrText xml:space="preserve"> REF _Ref264907384 \r \h </w:instrText>
      </w:r>
      <w:r w:rsidR="00872079" w:rsidRPr="00F952A7">
        <w:rPr>
          <w:rFonts w:eastAsia="Times New Roman"/>
          <w:sz w:val="22"/>
          <w:szCs w:val="22"/>
          <w:u w:val="single"/>
        </w:rPr>
        <w:instrText xml:space="preserve"> \* MERGEFORMAT </w:instrText>
      </w:r>
      <w:r w:rsidR="00AC656B" w:rsidRPr="00F952A7">
        <w:rPr>
          <w:rFonts w:eastAsia="Times New Roman"/>
          <w:sz w:val="22"/>
          <w:szCs w:val="22"/>
          <w:u w:val="single"/>
        </w:rPr>
      </w:r>
      <w:r w:rsidR="00AC656B" w:rsidRPr="00F952A7">
        <w:rPr>
          <w:rFonts w:eastAsia="Times New Roman"/>
          <w:sz w:val="22"/>
          <w:szCs w:val="22"/>
          <w:u w:val="single"/>
        </w:rPr>
        <w:fldChar w:fldCharType="separate"/>
      </w:r>
      <w:r w:rsidR="00E46F95">
        <w:rPr>
          <w:rFonts w:eastAsia="Times New Roman"/>
          <w:sz w:val="22"/>
          <w:szCs w:val="22"/>
          <w:u w:val="single"/>
        </w:rPr>
        <w:t>1.3</w:t>
      </w:r>
      <w:r w:rsidR="00AC656B" w:rsidRPr="00F952A7">
        <w:rPr>
          <w:rFonts w:eastAsia="Times New Roman"/>
          <w:sz w:val="22"/>
          <w:szCs w:val="22"/>
          <w:u w:val="single"/>
        </w:rPr>
        <w:fldChar w:fldCharType="end"/>
      </w:r>
      <w:r w:rsidRPr="00F952A7">
        <w:rPr>
          <w:rFonts w:eastAsia="Times New Roman"/>
          <w:sz w:val="22"/>
          <w:szCs w:val="22"/>
        </w:rPr>
        <w:t xml:space="preserve"> shall be filled pursuant to the provisions of this </w:t>
      </w:r>
      <w:r w:rsidRPr="00F952A7">
        <w:rPr>
          <w:rFonts w:eastAsia="Times New Roman"/>
          <w:sz w:val="22"/>
          <w:szCs w:val="22"/>
          <w:u w:val="single"/>
        </w:rPr>
        <w:t xml:space="preserve">Section </w:t>
      </w:r>
      <w:r w:rsidR="00F836B7" w:rsidRPr="00F952A7">
        <w:rPr>
          <w:rFonts w:eastAsia="Times New Roman"/>
          <w:sz w:val="22"/>
          <w:szCs w:val="22"/>
          <w:u w:val="single"/>
        </w:rPr>
        <w:fldChar w:fldCharType="begin"/>
      </w:r>
      <w:r w:rsidRPr="00F952A7">
        <w:rPr>
          <w:rFonts w:eastAsia="Times New Roman"/>
          <w:sz w:val="22"/>
          <w:szCs w:val="22"/>
          <w:u w:val="single"/>
        </w:rPr>
        <w:instrText xml:space="preserve"> REF _Ref264907429 \r \h </w:instrText>
      </w:r>
      <w:r w:rsidR="00872079" w:rsidRPr="00F952A7">
        <w:rPr>
          <w:rFonts w:eastAsia="Times New Roman"/>
          <w:sz w:val="22"/>
          <w:szCs w:val="22"/>
          <w:u w:val="single"/>
        </w:rPr>
        <w:instrText xml:space="preserve"> \* MERGEFORMAT </w:instrText>
      </w:r>
      <w:r w:rsidR="00F836B7" w:rsidRPr="00F952A7">
        <w:rPr>
          <w:rFonts w:eastAsia="Times New Roman"/>
          <w:sz w:val="22"/>
          <w:szCs w:val="22"/>
          <w:u w:val="single"/>
        </w:rPr>
      </w:r>
      <w:r w:rsidR="00F836B7" w:rsidRPr="00F952A7">
        <w:rPr>
          <w:rFonts w:eastAsia="Times New Roman"/>
          <w:sz w:val="22"/>
          <w:szCs w:val="22"/>
          <w:u w:val="single"/>
        </w:rPr>
        <w:fldChar w:fldCharType="separate"/>
      </w:r>
      <w:r w:rsidR="00E46F95">
        <w:rPr>
          <w:rFonts w:eastAsia="Times New Roman"/>
          <w:sz w:val="22"/>
          <w:szCs w:val="22"/>
          <w:u w:val="single"/>
        </w:rPr>
        <w:t>1</w:t>
      </w:r>
      <w:r w:rsidR="00F836B7" w:rsidRPr="00F952A7">
        <w:rPr>
          <w:rFonts w:eastAsia="Times New Roman"/>
          <w:sz w:val="22"/>
          <w:szCs w:val="22"/>
          <w:u w:val="single"/>
        </w:rPr>
        <w:fldChar w:fldCharType="end"/>
      </w:r>
      <w:r w:rsidRPr="00F952A7">
        <w:rPr>
          <w:rFonts w:eastAsia="Times New Roman"/>
          <w:sz w:val="22"/>
          <w:szCs w:val="22"/>
        </w:rPr>
        <w:t>; and</w:t>
      </w:r>
    </w:p>
    <w:p w14:paraId="753F3ABD" w14:textId="01A6B6BE" w:rsidR="00191785" w:rsidRPr="00F952A7" w:rsidRDefault="00E37A99" w:rsidP="0012671E">
      <w:pPr>
        <w:pStyle w:val="Heading3"/>
        <w:widowControl/>
        <w:shd w:val="clear" w:color="auto" w:fill="auto"/>
        <w:tabs>
          <w:tab w:val="clear" w:pos="2520"/>
        </w:tabs>
        <w:autoSpaceDE/>
        <w:autoSpaceDN/>
        <w:adjustRightInd/>
        <w:rPr>
          <w:rFonts w:eastAsia="Times New Roman"/>
          <w:sz w:val="22"/>
          <w:szCs w:val="22"/>
        </w:rPr>
      </w:pPr>
      <w:r w:rsidRPr="00F952A7">
        <w:rPr>
          <w:rFonts w:eastAsia="Times New Roman"/>
          <w:sz w:val="22"/>
          <w:szCs w:val="22"/>
        </w:rPr>
        <w:t xml:space="preserve">upon the request of any party entitled to designate a director as provided in </w:t>
      </w:r>
      <w:r w:rsidRPr="00F952A7">
        <w:rPr>
          <w:rFonts w:eastAsia="Times New Roman"/>
          <w:sz w:val="22"/>
          <w:szCs w:val="22"/>
          <w:u w:val="single"/>
        </w:rPr>
        <w:t>Subsection 1.2(a)</w:t>
      </w:r>
      <w:r w:rsidRPr="00F952A7">
        <w:rPr>
          <w:rFonts w:eastAsia="Times New Roman"/>
          <w:sz w:val="22"/>
          <w:szCs w:val="22"/>
        </w:rPr>
        <w:t xml:space="preserve"> or </w:t>
      </w:r>
      <w:r w:rsidRPr="00F952A7">
        <w:rPr>
          <w:rFonts w:eastAsia="Times New Roman"/>
          <w:sz w:val="22"/>
          <w:szCs w:val="22"/>
          <w:u w:val="single"/>
        </w:rPr>
        <w:t>1.2(b)</w:t>
      </w:r>
      <w:r w:rsidRPr="00F952A7">
        <w:rPr>
          <w:rFonts w:eastAsia="Times New Roman"/>
          <w:sz w:val="22"/>
          <w:szCs w:val="22"/>
        </w:rPr>
        <w:t xml:space="preserve"> to remove such director, such director shall be removed.</w:t>
      </w:r>
    </w:p>
    <w:p w14:paraId="15BD5907" w14:textId="77777777" w:rsidR="0012671E" w:rsidRPr="00F952A7" w:rsidRDefault="0012671E" w:rsidP="0012671E">
      <w:pPr>
        <w:pStyle w:val="Bod"/>
        <w:ind w:firstLine="0"/>
        <w:rPr>
          <w:sz w:val="22"/>
          <w:szCs w:val="22"/>
        </w:rPr>
      </w:pPr>
      <w:r w:rsidRPr="00F952A7">
        <w:rPr>
          <w:sz w:val="22"/>
          <w:szCs w:val="22"/>
        </w:rPr>
        <w:t xml:space="preserve">All Stockholders agree to execute any written consents required to perform the obligations of this </w:t>
      </w:r>
      <w:r w:rsidRPr="00F952A7">
        <w:rPr>
          <w:sz w:val="22"/>
          <w:szCs w:val="22"/>
          <w:u w:val="single"/>
        </w:rPr>
        <w:t>Section</w:t>
      </w:r>
      <w:r w:rsidR="006B1DF2">
        <w:rPr>
          <w:sz w:val="22"/>
          <w:szCs w:val="22"/>
          <w:u w:val="single"/>
        </w:rPr>
        <w:t> </w:t>
      </w:r>
      <w:r w:rsidRPr="00F952A7">
        <w:rPr>
          <w:sz w:val="22"/>
          <w:szCs w:val="22"/>
          <w:u w:val="single"/>
        </w:rPr>
        <w:fldChar w:fldCharType="begin"/>
      </w:r>
      <w:r w:rsidRPr="00F952A7">
        <w:rPr>
          <w:sz w:val="22"/>
          <w:szCs w:val="22"/>
          <w:u w:val="single"/>
        </w:rPr>
        <w:instrText xml:space="preserve"> REF _Ref444624710 \r \h  \* MERGEFORMAT </w:instrText>
      </w:r>
      <w:r w:rsidRPr="00F952A7">
        <w:rPr>
          <w:sz w:val="22"/>
          <w:szCs w:val="22"/>
          <w:u w:val="single"/>
        </w:rPr>
      </w:r>
      <w:r w:rsidRPr="00F952A7">
        <w:rPr>
          <w:sz w:val="22"/>
          <w:szCs w:val="22"/>
          <w:u w:val="single"/>
        </w:rPr>
        <w:fldChar w:fldCharType="separate"/>
      </w:r>
      <w:r w:rsidR="00E46F95">
        <w:rPr>
          <w:sz w:val="22"/>
          <w:szCs w:val="22"/>
          <w:u w:val="single"/>
        </w:rPr>
        <w:t>1</w:t>
      </w:r>
      <w:r w:rsidRPr="00F952A7">
        <w:rPr>
          <w:sz w:val="22"/>
          <w:szCs w:val="22"/>
          <w:u w:val="single"/>
        </w:rPr>
        <w:fldChar w:fldCharType="end"/>
      </w:r>
      <w:r w:rsidRPr="00F952A7">
        <w:rPr>
          <w:sz w:val="22"/>
          <w:szCs w:val="22"/>
        </w:rPr>
        <w:t xml:space="preserve">, and the Company agrees at the request of any Person or group entitled to designate directors to call a special meeting of stockholders for the purpose of electing directors. </w:t>
      </w:r>
    </w:p>
    <w:p w14:paraId="1C0D1878" w14:textId="73BD3F55" w:rsidR="00191785" w:rsidRPr="00F952A7" w:rsidRDefault="00E37A99">
      <w:pPr>
        <w:pStyle w:val="Heading2"/>
        <w:widowControl/>
        <w:shd w:val="clear" w:color="auto" w:fill="auto"/>
        <w:tabs>
          <w:tab w:val="clear" w:pos="1800"/>
        </w:tabs>
        <w:autoSpaceDE/>
        <w:autoSpaceDN/>
        <w:adjustRightInd/>
        <w:rPr>
          <w:rFonts w:eastAsia="Times New Roman"/>
          <w:vanish/>
          <w:sz w:val="22"/>
          <w:szCs w:val="22"/>
          <w:specVanish/>
        </w:rPr>
      </w:pPr>
      <w:bookmarkStart w:id="17" w:name="_Toc2079479"/>
      <w:r w:rsidRPr="00F952A7">
        <w:rPr>
          <w:rFonts w:eastAsia="Times New Roman"/>
          <w:sz w:val="22"/>
          <w:szCs w:val="22"/>
        </w:rPr>
        <w:t>No Liability for Election of Recommended Directors</w:t>
      </w:r>
      <w:bookmarkEnd w:id="17"/>
    </w:p>
    <w:p w14:paraId="3D706C8A" w14:textId="77777777" w:rsidR="00532CCE" w:rsidRPr="00F952A7" w:rsidRDefault="00E37A99" w:rsidP="00532CCE">
      <w:pPr>
        <w:pStyle w:val="Bod"/>
        <w:widowControl/>
        <w:shd w:val="clear" w:color="auto" w:fill="auto"/>
        <w:autoSpaceDE/>
        <w:autoSpaceDN/>
        <w:adjustRightInd/>
        <w:rPr>
          <w:sz w:val="22"/>
          <w:szCs w:val="22"/>
        </w:rPr>
      </w:pPr>
      <w:r w:rsidRPr="00F952A7">
        <w:rPr>
          <w:sz w:val="22"/>
          <w:szCs w:val="22"/>
        </w:rPr>
        <w:t>.</w:t>
      </w:r>
      <w:r w:rsidR="00A42213" w:rsidRPr="00F952A7">
        <w:rPr>
          <w:sz w:val="22"/>
          <w:szCs w:val="22"/>
        </w:rPr>
        <w:t xml:space="preserve"> </w:t>
      </w:r>
      <w:r w:rsidRPr="00F952A7">
        <w:rPr>
          <w:sz w:val="22"/>
          <w:szCs w:val="22"/>
        </w:rPr>
        <w:t>No Stockholder, nor any Affiliate of any Stockholder, shall have any liability as a result of designating a person for election as a director for any act or omission by such designated person in his or her capacity as a director of the Company, nor shall any Stockholder have any liability as a result of voting for any such designee in accordance with the provisions of this Agreement.</w:t>
      </w:r>
      <w:bookmarkStart w:id="18" w:name="_Toc469383697"/>
      <w:bookmarkStart w:id="19" w:name="_Toc444630365"/>
      <w:bookmarkEnd w:id="18"/>
    </w:p>
    <w:p w14:paraId="3FFEA384" w14:textId="1B373F45" w:rsidR="000A4544" w:rsidRPr="00020C19" w:rsidRDefault="00E37A99" w:rsidP="004A3BB8">
      <w:pPr>
        <w:pStyle w:val="Heading1"/>
        <w:widowControl/>
        <w:numPr>
          <w:ilvl w:val="0"/>
          <w:numId w:val="50"/>
        </w:numPr>
        <w:shd w:val="clear" w:color="auto" w:fill="auto"/>
        <w:tabs>
          <w:tab w:val="clear" w:pos="1800"/>
        </w:tabs>
        <w:suppressAutoHyphens/>
        <w:autoSpaceDE/>
        <w:autoSpaceDN/>
        <w:adjustRightInd/>
        <w:rPr>
          <w:rFonts w:eastAsia="Times New Roman"/>
          <w:vanish/>
          <w:sz w:val="22"/>
          <w:szCs w:val="22"/>
          <w:u w:val="none"/>
        </w:rPr>
      </w:pPr>
      <w:bookmarkStart w:id="20" w:name="_Toc2079481"/>
      <w:bookmarkStart w:id="21" w:name="_Ref264907585"/>
      <w:bookmarkEnd w:id="19"/>
      <w:r w:rsidRPr="00020C19">
        <w:rPr>
          <w:sz w:val="22"/>
          <w:szCs w:val="22"/>
        </w:rPr>
        <w:t>Vote to Increase Authorized Common Stock</w:t>
      </w:r>
      <w:bookmarkEnd w:id="20"/>
      <w:r w:rsidR="00020C19" w:rsidRPr="00020C19">
        <w:rPr>
          <w:sz w:val="22"/>
          <w:szCs w:val="22"/>
          <w:u w:val="none"/>
        </w:rPr>
        <w:t xml:space="preserve">.  </w:t>
      </w:r>
      <w:r w:rsidRPr="00020C19">
        <w:rPr>
          <w:sz w:val="22"/>
          <w:szCs w:val="22"/>
          <w:u w:val="none"/>
        </w:rPr>
        <w:t>Each Stockholder agrees to vote or cause to be voted all Shares owned by such Stockholder, or over which such Stockholder has voting control, from time to time and at all times, in whatever manner as shall be necessary to increase the number of authorized shares of Common Stock from time to time to ensure that there will be sufficient shares of Common Stock available for conversion of all of the shares of Preferred Stock outstanding at any given time.</w:t>
      </w:r>
      <w:bookmarkEnd w:id="21"/>
    </w:p>
    <w:p w14:paraId="0F81ACD8" w14:textId="78E68DD7" w:rsidR="00191785" w:rsidRPr="00F952A7" w:rsidRDefault="00E37A99" w:rsidP="0036036E">
      <w:pPr>
        <w:pStyle w:val="Heading1"/>
        <w:widowControl/>
        <w:numPr>
          <w:ilvl w:val="0"/>
          <w:numId w:val="4"/>
        </w:numPr>
        <w:shd w:val="clear" w:color="auto" w:fill="auto"/>
        <w:tabs>
          <w:tab w:val="clear" w:pos="1800"/>
        </w:tabs>
        <w:suppressAutoHyphens/>
        <w:autoSpaceDE/>
        <w:autoSpaceDN/>
        <w:adjustRightInd/>
        <w:rPr>
          <w:rFonts w:eastAsia="Times New Roman"/>
          <w:vanish/>
          <w:sz w:val="22"/>
          <w:szCs w:val="22"/>
          <w:specVanish/>
        </w:rPr>
      </w:pPr>
      <w:bookmarkStart w:id="22" w:name="_Ref444627104"/>
      <w:bookmarkStart w:id="23" w:name="_Toc2079482"/>
      <w:bookmarkStart w:id="24" w:name="_Ref264907482"/>
      <w:r w:rsidRPr="00F952A7">
        <w:rPr>
          <w:rFonts w:eastAsia="Times New Roman"/>
          <w:sz w:val="22"/>
          <w:szCs w:val="22"/>
        </w:rPr>
        <w:t>Drag-Along Right</w:t>
      </w:r>
      <w:bookmarkEnd w:id="22"/>
      <w:bookmarkEnd w:id="23"/>
    </w:p>
    <w:p w14:paraId="7CD08447" w14:textId="77777777" w:rsidR="00191785" w:rsidRPr="00F952A7" w:rsidRDefault="00E37A99">
      <w:pPr>
        <w:pStyle w:val="Bod"/>
        <w:widowControl/>
        <w:shd w:val="clear" w:color="auto" w:fill="auto"/>
        <w:autoSpaceDE/>
        <w:autoSpaceDN/>
        <w:adjustRightInd/>
        <w:rPr>
          <w:sz w:val="22"/>
          <w:szCs w:val="22"/>
        </w:rPr>
      </w:pPr>
      <w:r w:rsidRPr="00F952A7">
        <w:rPr>
          <w:sz w:val="22"/>
          <w:szCs w:val="22"/>
        </w:rPr>
        <w:t>.</w:t>
      </w:r>
      <w:bookmarkEnd w:id="24"/>
      <w:r w:rsidR="00A42213" w:rsidRPr="00F952A7">
        <w:rPr>
          <w:sz w:val="22"/>
          <w:szCs w:val="22"/>
        </w:rPr>
        <w:t xml:space="preserve"> </w:t>
      </w:r>
    </w:p>
    <w:p w14:paraId="666F9645" w14:textId="3FDC6445" w:rsidR="00191785" w:rsidRPr="00F952A7" w:rsidRDefault="00E37A99">
      <w:pPr>
        <w:pStyle w:val="Heading2"/>
        <w:widowControl/>
        <w:shd w:val="clear" w:color="auto" w:fill="auto"/>
        <w:tabs>
          <w:tab w:val="clear" w:pos="1800"/>
        </w:tabs>
        <w:autoSpaceDE/>
        <w:autoSpaceDN/>
        <w:adjustRightInd/>
        <w:rPr>
          <w:rFonts w:eastAsia="Times New Roman"/>
          <w:vanish/>
          <w:sz w:val="22"/>
          <w:szCs w:val="22"/>
          <w:specVanish/>
        </w:rPr>
      </w:pPr>
      <w:bookmarkStart w:id="25" w:name="_Toc2079483"/>
      <w:r w:rsidRPr="00F952A7">
        <w:rPr>
          <w:rFonts w:eastAsia="Times New Roman"/>
          <w:sz w:val="22"/>
          <w:szCs w:val="22"/>
        </w:rPr>
        <w:t>Definitions</w:t>
      </w:r>
      <w:bookmarkEnd w:id="25"/>
    </w:p>
    <w:p w14:paraId="61E4C648" w14:textId="77777777" w:rsidR="00191785" w:rsidRPr="00F952A7" w:rsidRDefault="00E37A99">
      <w:pPr>
        <w:pStyle w:val="Bod"/>
        <w:widowControl/>
        <w:shd w:val="clear" w:color="auto" w:fill="auto"/>
        <w:autoSpaceDE/>
        <w:autoSpaceDN/>
        <w:adjustRightInd/>
        <w:rPr>
          <w:sz w:val="22"/>
          <w:szCs w:val="22"/>
        </w:rPr>
      </w:pPr>
      <w:r w:rsidRPr="00F952A7">
        <w:rPr>
          <w:sz w:val="22"/>
          <w:szCs w:val="22"/>
        </w:rPr>
        <w:t>.</w:t>
      </w:r>
      <w:r w:rsidR="00A42213" w:rsidRPr="00F952A7">
        <w:rPr>
          <w:sz w:val="22"/>
          <w:szCs w:val="22"/>
        </w:rPr>
        <w:t xml:space="preserve"> </w:t>
      </w:r>
      <w:r w:rsidRPr="00F952A7">
        <w:rPr>
          <w:sz w:val="22"/>
          <w:szCs w:val="22"/>
        </w:rPr>
        <w:t>A “</w:t>
      </w:r>
      <w:r w:rsidRPr="00F952A7">
        <w:rPr>
          <w:b/>
          <w:sz w:val="22"/>
          <w:szCs w:val="22"/>
        </w:rPr>
        <w:t>Sale of the Company</w:t>
      </w:r>
      <w:r w:rsidRPr="00F952A7">
        <w:rPr>
          <w:sz w:val="22"/>
          <w:szCs w:val="22"/>
        </w:rPr>
        <w:t>” shall mean either: (a) a transaction or series of related transactions in which a Person, or a group of related Persons, acquires from stockholders of the Company shares representing more than fifty percent (50%) of the outstanding voting power of the Company (a “</w:t>
      </w:r>
      <w:r w:rsidRPr="00F952A7">
        <w:rPr>
          <w:b/>
          <w:sz w:val="22"/>
          <w:szCs w:val="22"/>
        </w:rPr>
        <w:t>Stock Sale</w:t>
      </w:r>
      <w:r w:rsidRPr="00F952A7">
        <w:rPr>
          <w:sz w:val="22"/>
          <w:szCs w:val="22"/>
        </w:rPr>
        <w:t>”); or (b) a transaction that qualifies as a “</w:t>
      </w:r>
      <w:r w:rsidRPr="00F952A7">
        <w:rPr>
          <w:b/>
          <w:sz w:val="22"/>
          <w:szCs w:val="22"/>
        </w:rPr>
        <w:t>Deemed Liquidation Event</w:t>
      </w:r>
      <w:r w:rsidRPr="00F952A7">
        <w:rPr>
          <w:sz w:val="22"/>
          <w:szCs w:val="22"/>
        </w:rPr>
        <w:t>” as defined in the Restated Certificate.</w:t>
      </w:r>
    </w:p>
    <w:p w14:paraId="2097A39B" w14:textId="04FF8BF4" w:rsidR="00191785" w:rsidRPr="00F952A7" w:rsidRDefault="00E37A99">
      <w:pPr>
        <w:pStyle w:val="Heading2"/>
        <w:widowControl/>
        <w:shd w:val="clear" w:color="auto" w:fill="auto"/>
        <w:tabs>
          <w:tab w:val="clear" w:pos="1800"/>
        </w:tabs>
        <w:autoSpaceDE/>
        <w:autoSpaceDN/>
        <w:adjustRightInd/>
        <w:rPr>
          <w:rFonts w:eastAsia="Times New Roman"/>
          <w:vanish/>
          <w:sz w:val="22"/>
          <w:szCs w:val="22"/>
          <w:specVanish/>
        </w:rPr>
      </w:pPr>
      <w:bookmarkStart w:id="26" w:name="_Toc2079484"/>
      <w:bookmarkStart w:id="27" w:name="_Ref264907513"/>
      <w:r w:rsidRPr="00F952A7">
        <w:rPr>
          <w:rFonts w:eastAsia="Times New Roman"/>
          <w:sz w:val="22"/>
          <w:szCs w:val="22"/>
        </w:rPr>
        <w:t>Actions to be Taken</w:t>
      </w:r>
      <w:bookmarkEnd w:id="26"/>
    </w:p>
    <w:p w14:paraId="746C36EA" w14:textId="43D9F6B5" w:rsidR="00191785" w:rsidRPr="00F952A7" w:rsidRDefault="00E37A99">
      <w:pPr>
        <w:pStyle w:val="Bod"/>
        <w:widowControl/>
        <w:shd w:val="clear" w:color="auto" w:fill="auto"/>
        <w:autoSpaceDE/>
        <w:autoSpaceDN/>
        <w:adjustRightInd/>
        <w:rPr>
          <w:sz w:val="22"/>
          <w:szCs w:val="22"/>
        </w:rPr>
      </w:pPr>
      <w:r w:rsidRPr="00F952A7">
        <w:rPr>
          <w:sz w:val="22"/>
          <w:szCs w:val="22"/>
        </w:rPr>
        <w:t>.</w:t>
      </w:r>
      <w:r w:rsidR="00A42213" w:rsidRPr="00F952A7">
        <w:rPr>
          <w:sz w:val="22"/>
          <w:szCs w:val="22"/>
        </w:rPr>
        <w:t xml:space="preserve"> </w:t>
      </w:r>
      <w:r w:rsidRPr="00F952A7">
        <w:rPr>
          <w:sz w:val="22"/>
          <w:szCs w:val="22"/>
        </w:rPr>
        <w:t xml:space="preserve">In the event that (i) the holders of at least </w:t>
      </w:r>
      <w:r w:rsidR="00812EED" w:rsidRPr="00F952A7">
        <w:rPr>
          <w:sz w:val="22"/>
          <w:szCs w:val="22"/>
        </w:rPr>
        <w:t>a majority</w:t>
      </w:r>
      <w:r w:rsidRPr="00F952A7">
        <w:rPr>
          <w:sz w:val="22"/>
          <w:szCs w:val="22"/>
        </w:rPr>
        <w:t xml:space="preserve"> of the shares of Common Stock then issued or issuable upon conversion of the shares of Preferred Stock (the “</w:t>
      </w:r>
      <w:r w:rsidRPr="00F952A7">
        <w:rPr>
          <w:b/>
          <w:sz w:val="22"/>
          <w:szCs w:val="22"/>
        </w:rPr>
        <w:t>Selling Investors</w:t>
      </w:r>
      <w:r w:rsidRPr="00F952A7">
        <w:rPr>
          <w:sz w:val="22"/>
          <w:szCs w:val="22"/>
        </w:rPr>
        <w:t>”); (ii)</w:t>
      </w:r>
      <w:r w:rsidR="00D46C2D" w:rsidRPr="00F952A7">
        <w:rPr>
          <w:sz w:val="22"/>
          <w:szCs w:val="22"/>
        </w:rPr>
        <w:t xml:space="preserve"> </w:t>
      </w:r>
      <w:r w:rsidRPr="00F952A7">
        <w:rPr>
          <w:sz w:val="22"/>
          <w:szCs w:val="22"/>
        </w:rPr>
        <w:t xml:space="preserve">the Board; and (iii) the holders of a majority of the then outstanding shares of Common Stock (other than those issued or issuable upon conversion of the shares of Preferred Stock) </w:t>
      </w:r>
      <w:r w:rsidR="00FD0157">
        <w:rPr>
          <w:sz w:val="22"/>
          <w:szCs w:val="22"/>
        </w:rPr>
        <w:t xml:space="preserve">held by the Key Holders who are then providing services to the Company as officers, employees or consultants </w:t>
      </w:r>
      <w:r w:rsidR="004A03FB" w:rsidRPr="00F952A7">
        <w:rPr>
          <w:sz w:val="22"/>
          <w:szCs w:val="22"/>
        </w:rPr>
        <w:t xml:space="preserve">voting as a separate class </w:t>
      </w:r>
      <w:r w:rsidR="004A03FB">
        <w:rPr>
          <w:sz w:val="22"/>
          <w:szCs w:val="22"/>
        </w:rPr>
        <w:t xml:space="preserve">(collectively, (i) </w:t>
      </w:r>
      <w:r w:rsidR="004A03FB">
        <w:rPr>
          <w:sz w:val="22"/>
          <w:szCs w:val="22"/>
        </w:rPr>
        <w:t>–</w:t>
      </w:r>
      <w:r w:rsidR="004A03FB">
        <w:rPr>
          <w:sz w:val="22"/>
          <w:szCs w:val="22"/>
        </w:rPr>
        <w:t xml:space="preserve"> </w:t>
      </w:r>
      <w:r w:rsidR="004A03FB">
        <w:rPr>
          <w:sz w:val="22"/>
          <w:szCs w:val="22"/>
        </w:rPr>
        <w:t>(iii) are the “</w:t>
      </w:r>
      <w:r w:rsidR="004A03FB" w:rsidRPr="00D05839">
        <w:rPr>
          <w:b/>
          <w:bCs/>
          <w:sz w:val="22"/>
          <w:szCs w:val="22"/>
        </w:rPr>
        <w:t>Electing Holders</w:t>
      </w:r>
      <w:r w:rsidR="004A03FB">
        <w:rPr>
          <w:sz w:val="22"/>
          <w:szCs w:val="22"/>
        </w:rPr>
        <w:t xml:space="preserve">”) </w:t>
      </w:r>
      <w:r w:rsidRPr="00F952A7">
        <w:rPr>
          <w:sz w:val="22"/>
          <w:szCs w:val="22"/>
        </w:rPr>
        <w:t xml:space="preserve">approve a Sale of the Company </w:t>
      </w:r>
      <w:r w:rsidR="004A03FB">
        <w:rPr>
          <w:sz w:val="22"/>
          <w:szCs w:val="22"/>
        </w:rPr>
        <w:t xml:space="preserve">(which approval of the Electing Holders must be </w:t>
      </w:r>
      <w:r w:rsidRPr="00F952A7">
        <w:rPr>
          <w:sz w:val="22"/>
          <w:szCs w:val="22"/>
        </w:rPr>
        <w:t>in writing</w:t>
      </w:r>
      <w:r w:rsidR="004A03FB">
        <w:rPr>
          <w:sz w:val="22"/>
          <w:szCs w:val="22"/>
        </w:rPr>
        <w:t>)</w:t>
      </w:r>
      <w:r w:rsidRPr="00F952A7">
        <w:rPr>
          <w:sz w:val="22"/>
          <w:szCs w:val="22"/>
        </w:rPr>
        <w:t xml:space="preserve">, specifying that this Section </w:t>
      </w:r>
      <w:r w:rsidR="00F836B7" w:rsidRPr="00F952A7">
        <w:rPr>
          <w:sz w:val="22"/>
          <w:szCs w:val="22"/>
        </w:rPr>
        <w:fldChar w:fldCharType="begin"/>
      </w:r>
      <w:r w:rsidRPr="00F952A7">
        <w:rPr>
          <w:sz w:val="22"/>
          <w:szCs w:val="22"/>
        </w:rPr>
        <w:instrText xml:space="preserve"> REF _Ref264907482 \r \h </w:instrText>
      </w:r>
      <w:r w:rsidR="00872079" w:rsidRPr="00F952A7">
        <w:rPr>
          <w:sz w:val="22"/>
          <w:szCs w:val="22"/>
        </w:rPr>
        <w:instrText xml:space="preserve"> \* MERGEFORMAT </w:instrText>
      </w:r>
      <w:r w:rsidR="00F836B7" w:rsidRPr="00F952A7">
        <w:rPr>
          <w:sz w:val="22"/>
          <w:szCs w:val="22"/>
        </w:rPr>
      </w:r>
      <w:r w:rsidR="00F836B7" w:rsidRPr="00F952A7">
        <w:rPr>
          <w:sz w:val="22"/>
          <w:szCs w:val="22"/>
        </w:rPr>
        <w:fldChar w:fldCharType="separate"/>
      </w:r>
      <w:r w:rsidR="00E46F95">
        <w:rPr>
          <w:sz w:val="22"/>
          <w:szCs w:val="22"/>
        </w:rPr>
        <w:t>3</w:t>
      </w:r>
      <w:r w:rsidR="00F836B7" w:rsidRPr="00F952A7">
        <w:rPr>
          <w:sz w:val="22"/>
          <w:szCs w:val="22"/>
        </w:rPr>
        <w:fldChar w:fldCharType="end"/>
      </w:r>
      <w:r w:rsidRPr="00F952A7">
        <w:rPr>
          <w:sz w:val="22"/>
          <w:szCs w:val="22"/>
        </w:rPr>
        <w:t xml:space="preserve"> shall apply to such transaction, then</w:t>
      </w:r>
      <w:r w:rsidR="00D46C2D" w:rsidRPr="00F952A7">
        <w:rPr>
          <w:sz w:val="22"/>
          <w:szCs w:val="22"/>
        </w:rPr>
        <w:t xml:space="preserve">, subject to satisfaction of each of the conditions set forth in </w:t>
      </w:r>
      <w:r w:rsidR="00D46C2D" w:rsidRPr="00F952A7">
        <w:rPr>
          <w:sz w:val="22"/>
          <w:szCs w:val="22"/>
          <w:u w:val="single"/>
        </w:rPr>
        <w:t xml:space="preserve">Subsection </w:t>
      </w:r>
      <w:r w:rsidR="00D46C2D" w:rsidRPr="00F952A7">
        <w:rPr>
          <w:sz w:val="22"/>
          <w:szCs w:val="22"/>
          <w:u w:val="single"/>
        </w:rPr>
        <w:fldChar w:fldCharType="begin"/>
      </w:r>
      <w:r w:rsidR="00D46C2D" w:rsidRPr="00F952A7">
        <w:rPr>
          <w:sz w:val="22"/>
          <w:szCs w:val="22"/>
          <w:u w:val="single"/>
        </w:rPr>
        <w:instrText xml:space="preserve"> REF _Ref444625802 \w \h  \* MERGEFORMAT </w:instrText>
      </w:r>
      <w:r w:rsidR="00D46C2D" w:rsidRPr="00F952A7">
        <w:rPr>
          <w:sz w:val="22"/>
          <w:szCs w:val="22"/>
          <w:u w:val="single"/>
        </w:rPr>
      </w:r>
      <w:r w:rsidR="00D46C2D" w:rsidRPr="00F952A7">
        <w:rPr>
          <w:sz w:val="22"/>
          <w:szCs w:val="22"/>
          <w:u w:val="single"/>
        </w:rPr>
        <w:fldChar w:fldCharType="separate"/>
      </w:r>
      <w:r w:rsidR="00E46F95">
        <w:rPr>
          <w:sz w:val="22"/>
          <w:szCs w:val="22"/>
          <w:u w:val="single"/>
        </w:rPr>
        <w:t>3.3</w:t>
      </w:r>
      <w:r w:rsidR="00D46C2D" w:rsidRPr="00F952A7">
        <w:rPr>
          <w:sz w:val="22"/>
          <w:szCs w:val="22"/>
          <w:u w:val="single"/>
        </w:rPr>
        <w:fldChar w:fldCharType="end"/>
      </w:r>
      <w:r w:rsidR="00D46C2D" w:rsidRPr="00F952A7">
        <w:rPr>
          <w:sz w:val="22"/>
          <w:szCs w:val="22"/>
        </w:rPr>
        <w:t xml:space="preserve"> below,</w:t>
      </w:r>
      <w:r w:rsidRPr="00F952A7">
        <w:rPr>
          <w:sz w:val="22"/>
          <w:szCs w:val="22"/>
        </w:rPr>
        <w:t xml:space="preserve"> each Stockholder and the Company hereby agree:</w:t>
      </w:r>
      <w:bookmarkEnd w:id="27"/>
    </w:p>
    <w:p w14:paraId="7683A564" w14:textId="5AA8BDCC" w:rsidR="00191785" w:rsidRPr="00F952A7" w:rsidRDefault="00E37A99">
      <w:pPr>
        <w:pStyle w:val="Heading3"/>
        <w:widowControl/>
        <w:shd w:val="clear" w:color="auto" w:fill="auto"/>
        <w:tabs>
          <w:tab w:val="clear" w:pos="2520"/>
        </w:tabs>
        <w:autoSpaceDE/>
        <w:autoSpaceDN/>
        <w:adjustRightInd/>
        <w:rPr>
          <w:rFonts w:eastAsia="Times New Roman"/>
          <w:sz w:val="22"/>
          <w:szCs w:val="22"/>
        </w:rPr>
      </w:pPr>
      <w:r w:rsidRPr="00F952A7">
        <w:rPr>
          <w:rFonts w:eastAsia="Times New Roman"/>
          <w:sz w:val="22"/>
          <w:szCs w:val="22"/>
        </w:rPr>
        <w:lastRenderedPageBreak/>
        <w:t>if such transaction requires stockholder approval, with respect to all Shares that such Stockholder owns or over which such Stockholder otherwise exercises voting power, to vote (in person, by proxy or by action by written consent, as applicable) all Shares in favor of, and adopt, such Sale of the Company (together with any related amendment</w:t>
      </w:r>
      <w:r w:rsidR="00D46C2D" w:rsidRPr="00F952A7">
        <w:rPr>
          <w:rFonts w:eastAsia="Times New Roman"/>
          <w:sz w:val="22"/>
          <w:szCs w:val="22"/>
        </w:rPr>
        <w:t xml:space="preserve"> or restatement</w:t>
      </w:r>
      <w:r w:rsidRPr="00F952A7">
        <w:rPr>
          <w:rFonts w:eastAsia="Times New Roman"/>
          <w:sz w:val="22"/>
          <w:szCs w:val="22"/>
        </w:rPr>
        <w:t xml:space="preserve"> to the Restated Certificate required to implement such Sale of the Company)</w:t>
      </w:r>
      <w:r w:rsidR="00D46C2D" w:rsidRPr="00F952A7">
        <w:rPr>
          <w:rFonts w:eastAsia="Times New Roman"/>
          <w:sz w:val="22"/>
          <w:szCs w:val="22"/>
        </w:rPr>
        <w:t xml:space="preserve"> </w:t>
      </w:r>
      <w:r w:rsidRPr="00F952A7">
        <w:rPr>
          <w:rFonts w:eastAsia="Times New Roman"/>
          <w:sz w:val="22"/>
          <w:szCs w:val="22"/>
        </w:rPr>
        <w:t>and to vote in opposition to any and all other proposals that could</w:t>
      </w:r>
      <w:r w:rsidR="00812EED" w:rsidRPr="00F952A7">
        <w:rPr>
          <w:rFonts w:eastAsia="Times New Roman"/>
          <w:sz w:val="22"/>
          <w:szCs w:val="22"/>
        </w:rPr>
        <w:t xml:space="preserve"> </w:t>
      </w:r>
      <w:r w:rsidRPr="00F952A7">
        <w:rPr>
          <w:rFonts w:eastAsia="Times New Roman"/>
          <w:sz w:val="22"/>
          <w:szCs w:val="22"/>
        </w:rPr>
        <w:t>reasonably be expected to delay or impair the ability of the Company to consummate such Sale of the Company;</w:t>
      </w:r>
    </w:p>
    <w:p w14:paraId="336CED3B" w14:textId="168610C1" w:rsidR="00191785" w:rsidRPr="00F952A7" w:rsidRDefault="00E37A99">
      <w:pPr>
        <w:pStyle w:val="Heading3"/>
        <w:widowControl/>
        <w:shd w:val="clear" w:color="auto" w:fill="auto"/>
        <w:tabs>
          <w:tab w:val="clear" w:pos="2520"/>
        </w:tabs>
        <w:autoSpaceDE/>
        <w:autoSpaceDN/>
        <w:adjustRightInd/>
        <w:rPr>
          <w:rFonts w:eastAsia="Times New Roman"/>
          <w:sz w:val="22"/>
          <w:szCs w:val="22"/>
        </w:rPr>
      </w:pPr>
      <w:r w:rsidRPr="00F952A7">
        <w:rPr>
          <w:rFonts w:eastAsia="Times New Roman"/>
          <w:sz w:val="22"/>
          <w:szCs w:val="22"/>
        </w:rPr>
        <w:t xml:space="preserve">if such transaction is a Stock Sale, to sell the same proportion of shares of capital stock of the Company beneficially held by such Stockholder as is being sold by the Selling Investors to the Person to whom the Selling Investors propose to sell their Shares, and, except as permitted in </w:t>
      </w:r>
      <w:r w:rsidRPr="00F952A7">
        <w:rPr>
          <w:rFonts w:eastAsia="Times New Roman"/>
          <w:sz w:val="22"/>
          <w:szCs w:val="22"/>
          <w:u w:val="single"/>
        </w:rPr>
        <w:t>Subsection 3.3</w:t>
      </w:r>
      <w:r w:rsidRPr="00F952A7">
        <w:rPr>
          <w:rFonts w:eastAsia="Times New Roman"/>
          <w:sz w:val="22"/>
          <w:szCs w:val="22"/>
        </w:rPr>
        <w:t xml:space="preserve"> below, on the same terms and conditions as the </w:t>
      </w:r>
      <w:r w:rsidR="00D46C2D" w:rsidRPr="00F952A7">
        <w:rPr>
          <w:rFonts w:eastAsia="Times New Roman"/>
          <w:sz w:val="22"/>
          <w:szCs w:val="22"/>
        </w:rPr>
        <w:t>other stockholders of the Company</w:t>
      </w:r>
      <w:r w:rsidRPr="00F952A7">
        <w:rPr>
          <w:rFonts w:eastAsia="Times New Roman"/>
          <w:sz w:val="22"/>
          <w:szCs w:val="22"/>
        </w:rPr>
        <w:t>;</w:t>
      </w:r>
    </w:p>
    <w:p w14:paraId="74D5CCAB" w14:textId="303D8731" w:rsidR="00191785" w:rsidRPr="00F952A7" w:rsidRDefault="00E37A99">
      <w:pPr>
        <w:pStyle w:val="Heading3"/>
        <w:widowControl/>
        <w:shd w:val="clear" w:color="auto" w:fill="auto"/>
        <w:tabs>
          <w:tab w:val="clear" w:pos="2520"/>
        </w:tabs>
        <w:autoSpaceDE/>
        <w:autoSpaceDN/>
        <w:adjustRightInd/>
        <w:rPr>
          <w:rFonts w:eastAsia="Times New Roman"/>
          <w:sz w:val="22"/>
          <w:szCs w:val="22"/>
        </w:rPr>
      </w:pPr>
      <w:bookmarkStart w:id="28" w:name="_Ref491866181"/>
      <w:r w:rsidRPr="00F952A7">
        <w:rPr>
          <w:rFonts w:eastAsia="Times New Roman"/>
          <w:sz w:val="22"/>
          <w:szCs w:val="22"/>
        </w:rPr>
        <w:t xml:space="preserve">to execute and deliver all related documentation and take such other action in support of the Sale of the Company as shall reasonably be requested by the Company or the Selling Investors in order to carry out the terms and provision of this </w:t>
      </w:r>
      <w:r w:rsidRPr="00F952A7">
        <w:rPr>
          <w:rFonts w:eastAsia="Times New Roman"/>
          <w:sz w:val="22"/>
          <w:szCs w:val="22"/>
          <w:u w:val="single"/>
        </w:rPr>
        <w:t>Section 3</w:t>
      </w:r>
      <w:r w:rsidRPr="00F952A7">
        <w:rPr>
          <w:rFonts w:eastAsia="Times New Roman"/>
          <w:sz w:val="22"/>
          <w:szCs w:val="22"/>
        </w:rPr>
        <w:t xml:space="preserve">, including, without limitation, executing and delivering instruments of conveyance and transfer, and any purchase agreement, merger agreement, </w:t>
      </w:r>
      <w:r w:rsidR="00D46C2D" w:rsidRPr="00F952A7">
        <w:rPr>
          <w:rFonts w:eastAsia="Times New Roman"/>
          <w:sz w:val="22"/>
          <w:szCs w:val="22"/>
        </w:rPr>
        <w:t xml:space="preserve">any associated </w:t>
      </w:r>
      <w:r w:rsidRPr="00F952A7">
        <w:rPr>
          <w:rFonts w:eastAsia="Times New Roman"/>
          <w:sz w:val="22"/>
          <w:szCs w:val="22"/>
        </w:rPr>
        <w:t xml:space="preserve">indemnity agreement, </w:t>
      </w:r>
      <w:r w:rsidR="00D46C2D" w:rsidRPr="00F952A7">
        <w:rPr>
          <w:rFonts w:eastAsia="Times New Roman"/>
          <w:sz w:val="22"/>
          <w:szCs w:val="22"/>
        </w:rPr>
        <w:t xml:space="preserve">or </w:t>
      </w:r>
      <w:r w:rsidRPr="00F952A7">
        <w:rPr>
          <w:rFonts w:eastAsia="Times New Roman"/>
          <w:sz w:val="22"/>
          <w:szCs w:val="22"/>
        </w:rPr>
        <w:t xml:space="preserve">escrow agreement, </w:t>
      </w:r>
      <w:r w:rsidR="003B6BF6" w:rsidRPr="00F952A7">
        <w:rPr>
          <w:rFonts w:eastAsia="Times New Roman"/>
          <w:sz w:val="22"/>
          <w:szCs w:val="22"/>
        </w:rPr>
        <w:t>any associated voting,</w:t>
      </w:r>
      <w:r w:rsidR="00D46C2D" w:rsidRPr="00F952A7">
        <w:rPr>
          <w:rFonts w:eastAsia="Times New Roman"/>
          <w:sz w:val="22"/>
          <w:szCs w:val="22"/>
        </w:rPr>
        <w:t xml:space="preserve"> support</w:t>
      </w:r>
      <w:r w:rsidR="003B6BF6" w:rsidRPr="00F952A7">
        <w:rPr>
          <w:rFonts w:eastAsia="Times New Roman"/>
          <w:sz w:val="22"/>
          <w:szCs w:val="22"/>
        </w:rPr>
        <w:t>, or joinder</w:t>
      </w:r>
      <w:r w:rsidR="00D46C2D" w:rsidRPr="00F952A7">
        <w:rPr>
          <w:rFonts w:eastAsia="Times New Roman"/>
          <w:sz w:val="22"/>
          <w:szCs w:val="22"/>
        </w:rPr>
        <w:t xml:space="preserve"> agreement, </w:t>
      </w:r>
      <w:r w:rsidRPr="00F952A7">
        <w:rPr>
          <w:rFonts w:eastAsia="Times New Roman"/>
          <w:sz w:val="22"/>
          <w:szCs w:val="22"/>
        </w:rPr>
        <w:t>consent, waiver, governmental filing, share certificates duly endorsed for transfer (free and clear of impermissible liens, claims and encumbrances), and any similar or related documents;</w:t>
      </w:r>
      <w:bookmarkEnd w:id="28"/>
      <w:r w:rsidRPr="00F952A7">
        <w:rPr>
          <w:rFonts w:eastAsia="Times New Roman"/>
          <w:sz w:val="22"/>
          <w:szCs w:val="22"/>
        </w:rPr>
        <w:t xml:space="preserve"> </w:t>
      </w:r>
    </w:p>
    <w:p w14:paraId="4919ACF6" w14:textId="43783CCA" w:rsidR="00191785" w:rsidRPr="00F952A7" w:rsidRDefault="00E37A99">
      <w:pPr>
        <w:pStyle w:val="Heading3"/>
        <w:widowControl/>
        <w:shd w:val="clear" w:color="auto" w:fill="auto"/>
        <w:tabs>
          <w:tab w:val="clear" w:pos="2520"/>
        </w:tabs>
        <w:autoSpaceDE/>
        <w:autoSpaceDN/>
        <w:adjustRightInd/>
        <w:rPr>
          <w:rFonts w:eastAsia="Times New Roman"/>
          <w:sz w:val="22"/>
          <w:szCs w:val="22"/>
        </w:rPr>
      </w:pPr>
      <w:r w:rsidRPr="00F952A7">
        <w:rPr>
          <w:rFonts w:eastAsia="Times New Roman"/>
          <w:sz w:val="22"/>
          <w:szCs w:val="22"/>
        </w:rPr>
        <w:t>not to deposit, and to cause their Affiliates not to deposit, except as provided in this Agreement, any Shares of the Company owned by such party or Affiliate in a voting trust or subject any Shares to any arrangement or agreement with respect to the voting of such Shares, unless specifically requested to do so by the acquir</w:t>
      </w:r>
      <w:r w:rsidR="00D93C5F" w:rsidRPr="00F952A7">
        <w:rPr>
          <w:rFonts w:eastAsia="Times New Roman"/>
          <w:sz w:val="22"/>
          <w:szCs w:val="22"/>
        </w:rPr>
        <w:t>e</w:t>
      </w:r>
      <w:r w:rsidRPr="00F952A7">
        <w:rPr>
          <w:rFonts w:eastAsia="Times New Roman"/>
          <w:sz w:val="22"/>
          <w:szCs w:val="22"/>
        </w:rPr>
        <w:t xml:space="preserve">r in connection with the Sale of the Company; </w:t>
      </w:r>
    </w:p>
    <w:p w14:paraId="790D487C" w14:textId="76C0F0FD" w:rsidR="00191785" w:rsidRPr="00F952A7" w:rsidRDefault="00E37A99">
      <w:pPr>
        <w:pStyle w:val="Heading3"/>
        <w:widowControl/>
        <w:shd w:val="clear" w:color="auto" w:fill="auto"/>
        <w:tabs>
          <w:tab w:val="clear" w:pos="2520"/>
        </w:tabs>
        <w:autoSpaceDE/>
        <w:autoSpaceDN/>
        <w:adjustRightInd/>
        <w:rPr>
          <w:rFonts w:eastAsia="Times New Roman"/>
          <w:sz w:val="22"/>
          <w:szCs w:val="22"/>
        </w:rPr>
      </w:pPr>
      <w:r w:rsidRPr="00F952A7">
        <w:rPr>
          <w:rFonts w:eastAsia="Times New Roman"/>
          <w:sz w:val="22"/>
          <w:szCs w:val="22"/>
        </w:rPr>
        <w:t>to refrain from</w:t>
      </w:r>
      <w:r w:rsidR="007A4A87" w:rsidRPr="00F952A7">
        <w:rPr>
          <w:rFonts w:eastAsia="Times New Roman"/>
          <w:sz w:val="22"/>
          <w:szCs w:val="22"/>
        </w:rPr>
        <w:t xml:space="preserve"> </w:t>
      </w:r>
      <w:r w:rsidR="00543298">
        <w:rPr>
          <w:rFonts w:eastAsia="Times New Roman"/>
          <w:sz w:val="22"/>
          <w:szCs w:val="22"/>
        </w:rPr>
        <w:t xml:space="preserve">(i) </w:t>
      </w:r>
      <w:r w:rsidRPr="00F952A7">
        <w:rPr>
          <w:rFonts w:eastAsia="Times New Roman"/>
          <w:sz w:val="22"/>
          <w:szCs w:val="22"/>
        </w:rPr>
        <w:t>exercising any dissenters</w:t>
      </w:r>
      <w:r w:rsidR="007A4AEC">
        <w:rPr>
          <w:rFonts w:eastAsia="Times New Roman"/>
          <w:sz w:val="22"/>
          <w:szCs w:val="22"/>
        </w:rPr>
        <w:t>’</w:t>
      </w:r>
      <w:r w:rsidRPr="00F952A7">
        <w:rPr>
          <w:rFonts w:eastAsia="Times New Roman"/>
          <w:sz w:val="22"/>
          <w:szCs w:val="22"/>
        </w:rPr>
        <w:t xml:space="preserve"> rights or rights of appraisal under applicable law at any time with respect to such Sale of the Company</w:t>
      </w:r>
      <w:r w:rsidR="00836528">
        <w:rPr>
          <w:rFonts w:eastAsia="Times New Roman"/>
          <w:sz w:val="22"/>
          <w:szCs w:val="22"/>
        </w:rPr>
        <w:t xml:space="preserve">, </w:t>
      </w:r>
      <w:r w:rsidR="00836528" w:rsidRPr="00836528">
        <w:rPr>
          <w:rFonts w:eastAsia="Times New Roman"/>
          <w:sz w:val="22"/>
          <w:szCs w:val="22"/>
        </w:rPr>
        <w:t>or (ii); asserting any claim or commencing any suit (x) challenging the Sale of the Company or this Agreement, or (y) alleging a breach of any fiduciary duty of the Selling Investors or any affiliate or associate thereof (including, without limitation, aiding and abetting breach of fiduciary duty) in connection with the evaluation, negotiation or entry into the Sale of the Company, or the consummation of the transactions contemplated thereby</w:t>
      </w:r>
      <w:r w:rsidR="007A4A87" w:rsidRPr="00F952A7">
        <w:rPr>
          <w:rFonts w:eastAsia="Times New Roman"/>
          <w:sz w:val="22"/>
          <w:szCs w:val="22"/>
        </w:rPr>
        <w:t>;</w:t>
      </w:r>
    </w:p>
    <w:p w14:paraId="0DA2A533" w14:textId="62EA116B" w:rsidR="00191785" w:rsidRPr="00F952A7" w:rsidRDefault="00E37A99">
      <w:pPr>
        <w:pStyle w:val="Heading3"/>
        <w:widowControl/>
        <w:shd w:val="clear" w:color="auto" w:fill="auto"/>
        <w:tabs>
          <w:tab w:val="clear" w:pos="2520"/>
        </w:tabs>
        <w:autoSpaceDE/>
        <w:autoSpaceDN/>
        <w:adjustRightInd/>
        <w:rPr>
          <w:rFonts w:eastAsia="Times New Roman"/>
          <w:sz w:val="22"/>
          <w:szCs w:val="22"/>
        </w:rPr>
      </w:pPr>
      <w:r w:rsidRPr="00F952A7">
        <w:rPr>
          <w:rFonts w:eastAsia="Times New Roman"/>
          <w:sz w:val="22"/>
          <w:szCs w:val="22"/>
        </w:rPr>
        <w:t xml:space="preserve">if the consideration to be paid in exchange for the Shares pursuant to this </w:t>
      </w:r>
      <w:r w:rsidRPr="00F952A7">
        <w:rPr>
          <w:rFonts w:eastAsia="Times New Roman"/>
          <w:sz w:val="22"/>
          <w:szCs w:val="22"/>
          <w:u w:val="single"/>
        </w:rPr>
        <w:t xml:space="preserve">Section </w:t>
      </w:r>
      <w:r w:rsidR="00F836B7" w:rsidRPr="00F952A7">
        <w:rPr>
          <w:rFonts w:eastAsia="Times New Roman"/>
          <w:sz w:val="22"/>
          <w:szCs w:val="22"/>
          <w:u w:val="single"/>
        </w:rPr>
        <w:fldChar w:fldCharType="begin"/>
      </w:r>
      <w:r w:rsidRPr="00F952A7">
        <w:rPr>
          <w:rFonts w:eastAsia="Times New Roman"/>
          <w:sz w:val="22"/>
          <w:szCs w:val="22"/>
          <w:u w:val="single"/>
        </w:rPr>
        <w:instrText xml:space="preserve"> REF _Ref264907482 \r \h </w:instrText>
      </w:r>
      <w:r w:rsidR="00872079" w:rsidRPr="00F952A7">
        <w:rPr>
          <w:rFonts w:eastAsia="Times New Roman"/>
          <w:sz w:val="22"/>
          <w:szCs w:val="22"/>
          <w:u w:val="single"/>
        </w:rPr>
        <w:instrText xml:space="preserve"> \* MERGEFORMAT </w:instrText>
      </w:r>
      <w:r w:rsidR="00F836B7" w:rsidRPr="00F952A7">
        <w:rPr>
          <w:rFonts w:eastAsia="Times New Roman"/>
          <w:sz w:val="22"/>
          <w:szCs w:val="22"/>
          <w:u w:val="single"/>
        </w:rPr>
      </w:r>
      <w:r w:rsidR="00F836B7" w:rsidRPr="00F952A7">
        <w:rPr>
          <w:rFonts w:eastAsia="Times New Roman"/>
          <w:sz w:val="22"/>
          <w:szCs w:val="22"/>
          <w:u w:val="single"/>
        </w:rPr>
        <w:fldChar w:fldCharType="separate"/>
      </w:r>
      <w:r w:rsidR="00E46F95">
        <w:rPr>
          <w:rFonts w:eastAsia="Times New Roman"/>
          <w:sz w:val="22"/>
          <w:szCs w:val="22"/>
          <w:u w:val="single"/>
        </w:rPr>
        <w:t>3</w:t>
      </w:r>
      <w:r w:rsidR="00F836B7" w:rsidRPr="00F952A7">
        <w:rPr>
          <w:rFonts w:eastAsia="Times New Roman"/>
          <w:sz w:val="22"/>
          <w:szCs w:val="22"/>
          <w:u w:val="single"/>
        </w:rPr>
        <w:fldChar w:fldCharType="end"/>
      </w:r>
      <w:r w:rsidRPr="00F952A7">
        <w:rPr>
          <w:rFonts w:eastAsia="Times New Roman"/>
          <w:sz w:val="22"/>
          <w:szCs w:val="22"/>
        </w:rPr>
        <w:t xml:space="preserve"> includes any securities and due receipt thereof by any Stockholder would require under applicable law (x) the registration or qualification of such securities or of any person as a broker or dealer or agent with respect to such securities; or (y) the provision to any Stockholder of any information other than such information as a prudent issuer would generally furnish in an offering made solely to “accredited investors” as defined in Regulation D promulgated under the Securities Act</w:t>
      </w:r>
      <w:r w:rsidR="00CA17D8" w:rsidRPr="00F952A7">
        <w:rPr>
          <w:rFonts w:eastAsia="Times New Roman"/>
          <w:sz w:val="22"/>
          <w:szCs w:val="22"/>
        </w:rPr>
        <w:t xml:space="preserve"> of 1933, as amended (the “</w:t>
      </w:r>
      <w:r w:rsidR="00CA17D8" w:rsidRPr="00F952A7">
        <w:rPr>
          <w:rFonts w:eastAsia="Times New Roman"/>
          <w:b/>
          <w:sz w:val="22"/>
          <w:szCs w:val="22"/>
        </w:rPr>
        <w:t>Securities Act</w:t>
      </w:r>
      <w:r w:rsidR="00CA17D8" w:rsidRPr="00F952A7">
        <w:rPr>
          <w:rFonts w:eastAsia="Times New Roman"/>
          <w:sz w:val="22"/>
          <w:szCs w:val="22"/>
        </w:rPr>
        <w:t>”)</w:t>
      </w:r>
      <w:r w:rsidRPr="00F952A7">
        <w:rPr>
          <w:rFonts w:eastAsia="Times New Roman"/>
          <w:sz w:val="22"/>
          <w:szCs w:val="22"/>
        </w:rPr>
        <w:t xml:space="preserve">, the Company may cause to be paid to any such Stockholder in lieu thereof, against surrender of the Shares which would have otherwise been sold by such Stockholder, an amount in cash equal to the fair value (as determined in good faith by the </w:t>
      </w:r>
      <w:r w:rsidR="00D46C2D" w:rsidRPr="00F952A7">
        <w:rPr>
          <w:rFonts w:eastAsia="Times New Roman"/>
          <w:sz w:val="22"/>
          <w:szCs w:val="22"/>
        </w:rPr>
        <w:t>Board</w:t>
      </w:r>
      <w:r w:rsidRPr="00F952A7">
        <w:rPr>
          <w:rFonts w:eastAsia="Times New Roman"/>
          <w:sz w:val="22"/>
          <w:szCs w:val="22"/>
        </w:rPr>
        <w:t>) of the securities which such Stockholder would otherwise receive as of the date of the issuance of such securities in exchange for the Shares; and</w:t>
      </w:r>
    </w:p>
    <w:p w14:paraId="33A85B96" w14:textId="48AB2B49" w:rsidR="00191785" w:rsidRPr="00F952A7" w:rsidRDefault="00E37A99">
      <w:pPr>
        <w:pStyle w:val="Heading3"/>
        <w:widowControl/>
        <w:shd w:val="clear" w:color="auto" w:fill="auto"/>
        <w:tabs>
          <w:tab w:val="clear" w:pos="2520"/>
        </w:tabs>
        <w:autoSpaceDE/>
        <w:autoSpaceDN/>
        <w:adjustRightInd/>
        <w:rPr>
          <w:rFonts w:eastAsia="Times New Roman"/>
          <w:sz w:val="22"/>
          <w:szCs w:val="22"/>
        </w:rPr>
      </w:pPr>
      <w:r w:rsidRPr="00F952A7">
        <w:rPr>
          <w:rFonts w:eastAsia="Times New Roman"/>
          <w:sz w:val="22"/>
          <w:szCs w:val="22"/>
        </w:rPr>
        <w:t>in the event that the Selling Investors, in connection with such Sale of the Company, appoint a stockholder representative (the “</w:t>
      </w:r>
      <w:r w:rsidRPr="00F952A7">
        <w:rPr>
          <w:rFonts w:eastAsia="Times New Roman"/>
          <w:b/>
          <w:sz w:val="22"/>
          <w:szCs w:val="22"/>
        </w:rPr>
        <w:t>Stockholder Representative</w:t>
      </w:r>
      <w:r w:rsidRPr="00F952A7">
        <w:rPr>
          <w:rFonts w:eastAsia="Times New Roman"/>
          <w:sz w:val="22"/>
          <w:szCs w:val="22"/>
        </w:rPr>
        <w:t xml:space="preserve">”) with respect to matters affecting the Stockholders under the applicable definitive transaction agreements following consummation of such Sale of the Company, (x) to consent to (i) the appointment of such Stockholder </w:t>
      </w:r>
      <w:r w:rsidRPr="00F952A7">
        <w:rPr>
          <w:rFonts w:eastAsia="Times New Roman"/>
          <w:sz w:val="22"/>
          <w:szCs w:val="22"/>
        </w:rPr>
        <w:lastRenderedPageBreak/>
        <w:t>Representative, (ii) the establishment of any applicable escrow, expense or similar fund in connection with any indemnification or similar obligations, and (iii) the payment of such Stockholder</w:t>
      </w:r>
      <w:r w:rsidR="007A4AEC">
        <w:rPr>
          <w:rFonts w:eastAsia="Times New Roman"/>
          <w:sz w:val="22"/>
          <w:szCs w:val="22"/>
        </w:rPr>
        <w:t>’</w:t>
      </w:r>
      <w:r w:rsidRPr="00F952A7">
        <w:rPr>
          <w:rFonts w:eastAsia="Times New Roman"/>
          <w:sz w:val="22"/>
          <w:szCs w:val="22"/>
        </w:rPr>
        <w:t>s pro rata portion (from the applicable escrow or expense fund or otherwise) of any and all reasonable fees and expenses to such Stockholder Representative in connection with such Stockholder Representative</w:t>
      </w:r>
      <w:r w:rsidR="007A4AEC">
        <w:rPr>
          <w:rFonts w:eastAsia="Times New Roman"/>
          <w:sz w:val="22"/>
          <w:szCs w:val="22"/>
        </w:rPr>
        <w:t>’</w:t>
      </w:r>
      <w:r w:rsidRPr="00F952A7">
        <w:rPr>
          <w:rFonts w:eastAsia="Times New Roman"/>
          <w:sz w:val="22"/>
          <w:szCs w:val="22"/>
        </w:rPr>
        <w:t>s services and duties in connection with such Sale of the Company and its related service as the representative of the Stockholders, and (y) not to assert any claim or commence any suit against the Stockholder Representative or any other Stockholder</w:t>
      </w:r>
      <w:r w:rsidR="00A42213" w:rsidRPr="00F952A7">
        <w:rPr>
          <w:rFonts w:eastAsia="Times New Roman"/>
          <w:sz w:val="22"/>
          <w:szCs w:val="22"/>
        </w:rPr>
        <w:t xml:space="preserve"> </w:t>
      </w:r>
      <w:r w:rsidRPr="00F952A7">
        <w:rPr>
          <w:rFonts w:eastAsia="Times New Roman"/>
          <w:sz w:val="22"/>
          <w:szCs w:val="22"/>
        </w:rPr>
        <w:t>with respect to any action or inaction taken or failed to be taken by the Stockholder Representative</w:t>
      </w:r>
      <w:r w:rsidR="00D46C2D" w:rsidRPr="00F952A7">
        <w:rPr>
          <w:rFonts w:eastAsia="Times New Roman"/>
          <w:sz w:val="22"/>
          <w:szCs w:val="22"/>
        </w:rPr>
        <w:t>, within the scope of the Stockholder Representative</w:t>
      </w:r>
      <w:r w:rsidR="007A4AEC">
        <w:rPr>
          <w:rFonts w:eastAsia="Times New Roman"/>
          <w:sz w:val="22"/>
          <w:szCs w:val="22"/>
        </w:rPr>
        <w:t>’</w:t>
      </w:r>
      <w:r w:rsidR="00D46C2D" w:rsidRPr="00F952A7">
        <w:rPr>
          <w:rFonts w:eastAsia="Times New Roman"/>
          <w:sz w:val="22"/>
          <w:szCs w:val="22"/>
        </w:rPr>
        <w:t>s authority,</w:t>
      </w:r>
      <w:r w:rsidRPr="00F952A7">
        <w:rPr>
          <w:rFonts w:eastAsia="Times New Roman"/>
          <w:sz w:val="22"/>
          <w:szCs w:val="22"/>
        </w:rPr>
        <w:t xml:space="preserve"> in connection with its service as the Stockholder Representative, absent fraud</w:t>
      </w:r>
      <w:r w:rsidR="00D46C2D" w:rsidRPr="00F952A7">
        <w:rPr>
          <w:rFonts w:eastAsia="Times New Roman"/>
          <w:sz w:val="22"/>
          <w:szCs w:val="22"/>
        </w:rPr>
        <w:t>, bad faith,</w:t>
      </w:r>
      <w:r w:rsidR="005B7569" w:rsidRPr="00F952A7">
        <w:rPr>
          <w:rFonts w:eastAsia="Times New Roman"/>
          <w:sz w:val="22"/>
          <w:szCs w:val="22"/>
        </w:rPr>
        <w:t xml:space="preserve"> </w:t>
      </w:r>
      <w:r w:rsidRPr="00F952A7">
        <w:rPr>
          <w:rFonts w:eastAsia="Times New Roman"/>
          <w:sz w:val="22"/>
          <w:szCs w:val="22"/>
        </w:rPr>
        <w:t>or willful misconduct.</w:t>
      </w:r>
    </w:p>
    <w:p w14:paraId="5CCE5CF6" w14:textId="69A85B32" w:rsidR="00191785" w:rsidRPr="00F952A7" w:rsidRDefault="00D46C2D">
      <w:pPr>
        <w:pStyle w:val="Heading2"/>
        <w:widowControl/>
        <w:shd w:val="clear" w:color="auto" w:fill="auto"/>
        <w:tabs>
          <w:tab w:val="clear" w:pos="1800"/>
        </w:tabs>
        <w:autoSpaceDE/>
        <w:autoSpaceDN/>
        <w:adjustRightInd/>
        <w:rPr>
          <w:rFonts w:eastAsia="Times New Roman"/>
          <w:vanish/>
          <w:sz w:val="22"/>
          <w:szCs w:val="22"/>
          <w:specVanish/>
        </w:rPr>
      </w:pPr>
      <w:bookmarkStart w:id="29" w:name="_Ref444625792"/>
      <w:bookmarkStart w:id="30" w:name="_Ref444625802"/>
      <w:bookmarkStart w:id="31" w:name="_Toc2079485"/>
      <w:r w:rsidRPr="00F952A7">
        <w:rPr>
          <w:rFonts w:eastAsia="Times New Roman"/>
          <w:sz w:val="22"/>
          <w:szCs w:val="22"/>
        </w:rPr>
        <w:t>Conditions</w:t>
      </w:r>
      <w:bookmarkEnd w:id="29"/>
      <w:bookmarkEnd w:id="30"/>
      <w:bookmarkEnd w:id="31"/>
    </w:p>
    <w:p w14:paraId="73D1308A" w14:textId="77777777" w:rsidR="00191785" w:rsidRPr="00F952A7" w:rsidRDefault="00E37A99">
      <w:pPr>
        <w:pStyle w:val="Bod"/>
        <w:widowControl/>
        <w:shd w:val="clear" w:color="auto" w:fill="auto"/>
        <w:autoSpaceDE/>
        <w:autoSpaceDN/>
        <w:adjustRightInd/>
        <w:rPr>
          <w:sz w:val="22"/>
          <w:szCs w:val="22"/>
        </w:rPr>
      </w:pPr>
      <w:r w:rsidRPr="00F952A7">
        <w:rPr>
          <w:sz w:val="22"/>
          <w:szCs w:val="22"/>
        </w:rPr>
        <w:t>.</w:t>
      </w:r>
      <w:r w:rsidR="00A42213" w:rsidRPr="00F952A7">
        <w:rPr>
          <w:sz w:val="22"/>
          <w:szCs w:val="22"/>
        </w:rPr>
        <w:t xml:space="preserve"> </w:t>
      </w:r>
      <w:r w:rsidRPr="00F952A7">
        <w:rPr>
          <w:sz w:val="22"/>
          <w:szCs w:val="22"/>
        </w:rPr>
        <w:t>Notwithstanding</w:t>
      </w:r>
      <w:r w:rsidR="00D46C2D" w:rsidRPr="00F952A7">
        <w:rPr>
          <w:sz w:val="22"/>
          <w:szCs w:val="22"/>
        </w:rPr>
        <w:t xml:space="preserve"> anything to the contrary</w:t>
      </w:r>
      <w:r w:rsidR="00877CB4" w:rsidRPr="00F952A7">
        <w:rPr>
          <w:sz w:val="22"/>
          <w:szCs w:val="22"/>
        </w:rPr>
        <w:t xml:space="preserve"> set forth herein</w:t>
      </w:r>
      <w:r w:rsidRPr="00F952A7">
        <w:rPr>
          <w:sz w:val="22"/>
          <w:szCs w:val="22"/>
        </w:rPr>
        <w:t xml:space="preserve">, a Stockholder will not be required to comply with </w:t>
      </w:r>
      <w:r w:rsidRPr="00F952A7">
        <w:rPr>
          <w:sz w:val="22"/>
          <w:szCs w:val="22"/>
          <w:u w:val="single"/>
        </w:rPr>
        <w:t xml:space="preserve">Subsection </w:t>
      </w:r>
      <w:r w:rsidR="00F836B7" w:rsidRPr="00F952A7">
        <w:rPr>
          <w:sz w:val="22"/>
          <w:szCs w:val="22"/>
          <w:u w:val="single"/>
        </w:rPr>
        <w:fldChar w:fldCharType="begin"/>
      </w:r>
      <w:r w:rsidRPr="00F952A7">
        <w:rPr>
          <w:sz w:val="22"/>
          <w:szCs w:val="22"/>
          <w:u w:val="single"/>
        </w:rPr>
        <w:instrText xml:space="preserve"> REF _Ref264907513 \r \h </w:instrText>
      </w:r>
      <w:r w:rsidR="00872079" w:rsidRPr="00F952A7">
        <w:rPr>
          <w:sz w:val="22"/>
          <w:szCs w:val="22"/>
          <w:u w:val="single"/>
        </w:rPr>
        <w:instrText xml:space="preserve"> \* MERGEFORMAT </w:instrText>
      </w:r>
      <w:r w:rsidR="00F836B7" w:rsidRPr="00F952A7">
        <w:rPr>
          <w:sz w:val="22"/>
          <w:szCs w:val="22"/>
          <w:u w:val="single"/>
        </w:rPr>
      </w:r>
      <w:r w:rsidR="00F836B7" w:rsidRPr="00F952A7">
        <w:rPr>
          <w:sz w:val="22"/>
          <w:szCs w:val="22"/>
          <w:u w:val="single"/>
        </w:rPr>
        <w:fldChar w:fldCharType="separate"/>
      </w:r>
      <w:r w:rsidR="00E46F95">
        <w:rPr>
          <w:sz w:val="22"/>
          <w:szCs w:val="22"/>
          <w:u w:val="single"/>
        </w:rPr>
        <w:t>3.2</w:t>
      </w:r>
      <w:r w:rsidR="00F836B7" w:rsidRPr="00F952A7">
        <w:rPr>
          <w:sz w:val="22"/>
          <w:szCs w:val="22"/>
          <w:u w:val="single"/>
        </w:rPr>
        <w:fldChar w:fldCharType="end"/>
      </w:r>
      <w:r w:rsidRPr="00F952A7">
        <w:rPr>
          <w:sz w:val="22"/>
          <w:szCs w:val="22"/>
        </w:rPr>
        <w:t xml:space="preserve"> above in connection with any proposed Sale of the Company (the “</w:t>
      </w:r>
      <w:r w:rsidRPr="00F952A7">
        <w:rPr>
          <w:b/>
          <w:sz w:val="22"/>
          <w:szCs w:val="22"/>
        </w:rPr>
        <w:t>Proposed Sale</w:t>
      </w:r>
      <w:r w:rsidRPr="00F952A7">
        <w:rPr>
          <w:sz w:val="22"/>
          <w:szCs w:val="22"/>
        </w:rPr>
        <w:t>”), unless:</w:t>
      </w:r>
      <w:r w:rsidR="00A42213" w:rsidRPr="00F952A7">
        <w:rPr>
          <w:sz w:val="22"/>
          <w:szCs w:val="22"/>
        </w:rPr>
        <w:t xml:space="preserve"> </w:t>
      </w:r>
    </w:p>
    <w:p w14:paraId="3B4022E8" w14:textId="7ABF7888" w:rsidR="00191785" w:rsidRDefault="00E37A99" w:rsidP="006C40C7">
      <w:pPr>
        <w:pStyle w:val="Heading3"/>
        <w:widowControl/>
        <w:shd w:val="clear" w:color="auto" w:fill="auto"/>
        <w:tabs>
          <w:tab w:val="clear" w:pos="2520"/>
        </w:tabs>
        <w:autoSpaceDE/>
        <w:autoSpaceDN/>
        <w:adjustRightInd/>
        <w:rPr>
          <w:rFonts w:eastAsia="Times New Roman"/>
          <w:sz w:val="22"/>
          <w:szCs w:val="22"/>
        </w:rPr>
      </w:pPr>
      <w:r w:rsidRPr="00F952A7">
        <w:rPr>
          <w:rFonts w:eastAsia="Times New Roman"/>
          <w:sz w:val="22"/>
          <w:szCs w:val="22"/>
        </w:rPr>
        <w:t>any representations and warranties to be made by such Stockholder in connection with the Proposed Sale are limited to representations and warranties related to authority, ownership and the ability to convey title to such Shares, including, but not limited to, representations and warranties that (i) the Stockholder holds all right, title and interest in and to the Shares such Stockholder purports to hold, free and clear of all liens and encumbrances, (ii) the obligations of the Stockholder in connection with the transaction have been d</w:t>
      </w:r>
      <w:r w:rsidR="00D46C2D" w:rsidRPr="00F952A7">
        <w:rPr>
          <w:rFonts w:eastAsia="Times New Roman"/>
          <w:sz w:val="22"/>
          <w:szCs w:val="22"/>
        </w:rPr>
        <w:t xml:space="preserve">uly authorized, if applicable, </w:t>
      </w:r>
      <w:r w:rsidR="006C40C7" w:rsidRPr="00F952A7">
        <w:rPr>
          <w:rFonts w:eastAsia="Times New Roman"/>
          <w:sz w:val="22"/>
          <w:szCs w:val="22"/>
        </w:rPr>
        <w:t xml:space="preserve">(iii) </w:t>
      </w:r>
      <w:r w:rsidR="006C40C7" w:rsidRPr="00F952A7">
        <w:rPr>
          <w:sz w:val="22"/>
          <w:szCs w:val="22"/>
        </w:rPr>
        <w:t xml:space="preserve">the documents to be entered into by the Stockholder have been duly executed by the Stockholder and delivered to the acquirer and are </w:t>
      </w:r>
      <w:r w:rsidR="00407D11" w:rsidRPr="00F952A7">
        <w:rPr>
          <w:sz w:val="22"/>
          <w:szCs w:val="22"/>
        </w:rPr>
        <w:t>enforceable</w:t>
      </w:r>
      <w:r w:rsidR="005B7569" w:rsidRPr="00F952A7">
        <w:rPr>
          <w:sz w:val="22"/>
          <w:szCs w:val="22"/>
        </w:rPr>
        <w:t xml:space="preserve"> (subject to customary limitations)</w:t>
      </w:r>
      <w:r w:rsidR="00407D11" w:rsidRPr="00F952A7">
        <w:rPr>
          <w:sz w:val="22"/>
          <w:szCs w:val="22"/>
        </w:rPr>
        <w:t xml:space="preserve"> against</w:t>
      </w:r>
      <w:r w:rsidR="006C40C7" w:rsidRPr="00F952A7">
        <w:rPr>
          <w:sz w:val="22"/>
          <w:szCs w:val="22"/>
        </w:rPr>
        <w:t xml:space="preserve"> the Stockholder in accordance with their respective terms;</w:t>
      </w:r>
      <w:r w:rsidRPr="00F952A7">
        <w:rPr>
          <w:rFonts w:eastAsia="Times New Roman"/>
          <w:sz w:val="22"/>
          <w:szCs w:val="22"/>
        </w:rPr>
        <w:t xml:space="preserve"> </w:t>
      </w:r>
      <w:r w:rsidR="006C40C7" w:rsidRPr="00F952A7">
        <w:rPr>
          <w:rFonts w:eastAsia="Times New Roman"/>
          <w:sz w:val="22"/>
          <w:szCs w:val="22"/>
        </w:rPr>
        <w:t xml:space="preserve">and </w:t>
      </w:r>
      <w:r w:rsidRPr="00F952A7">
        <w:rPr>
          <w:rFonts w:eastAsia="Times New Roman"/>
          <w:sz w:val="22"/>
          <w:szCs w:val="22"/>
        </w:rPr>
        <w:t>(i</w:t>
      </w:r>
      <w:r w:rsidR="006C40C7" w:rsidRPr="00F952A7">
        <w:rPr>
          <w:rFonts w:eastAsia="Times New Roman"/>
          <w:sz w:val="22"/>
          <w:szCs w:val="22"/>
        </w:rPr>
        <w:t>v</w:t>
      </w:r>
      <w:r w:rsidRPr="00F952A7">
        <w:rPr>
          <w:rFonts w:eastAsia="Times New Roman"/>
          <w:sz w:val="22"/>
          <w:szCs w:val="22"/>
        </w:rPr>
        <w:t xml:space="preserve">) neither the execution and delivery of documents to be entered into </w:t>
      </w:r>
      <w:r w:rsidR="00D46C2D" w:rsidRPr="00F952A7">
        <w:rPr>
          <w:rFonts w:eastAsia="Times New Roman"/>
          <w:sz w:val="22"/>
          <w:szCs w:val="22"/>
        </w:rPr>
        <w:t xml:space="preserve">by the Stockholder </w:t>
      </w:r>
      <w:r w:rsidRPr="00F952A7">
        <w:rPr>
          <w:rFonts w:eastAsia="Times New Roman"/>
          <w:sz w:val="22"/>
          <w:szCs w:val="22"/>
        </w:rPr>
        <w:t>in connection with the transaction, nor the performance of the Stockholder</w:t>
      </w:r>
      <w:r w:rsidR="007A4AEC">
        <w:rPr>
          <w:rFonts w:eastAsia="Times New Roman"/>
          <w:sz w:val="22"/>
          <w:szCs w:val="22"/>
        </w:rPr>
        <w:t>’</w:t>
      </w:r>
      <w:r w:rsidRPr="00F952A7">
        <w:rPr>
          <w:rFonts w:eastAsia="Times New Roman"/>
          <w:sz w:val="22"/>
          <w:szCs w:val="22"/>
        </w:rPr>
        <w:t>s obligations thereunder, will cause a breach or violation of the terms of any agreement</w:t>
      </w:r>
      <w:r w:rsidR="00D46C2D" w:rsidRPr="00F952A7">
        <w:rPr>
          <w:rFonts w:eastAsia="Times New Roman"/>
          <w:sz w:val="22"/>
          <w:szCs w:val="22"/>
        </w:rPr>
        <w:t xml:space="preserve"> to which the Stockholder is a party, or any</w:t>
      </w:r>
      <w:r w:rsidRPr="00F952A7">
        <w:rPr>
          <w:rFonts w:eastAsia="Times New Roman"/>
          <w:sz w:val="22"/>
          <w:szCs w:val="22"/>
        </w:rPr>
        <w:t xml:space="preserve"> law or judgment, order or decree of any court or governmental agency</w:t>
      </w:r>
      <w:r w:rsidR="00D46C2D" w:rsidRPr="00F952A7">
        <w:rPr>
          <w:rFonts w:eastAsia="Times New Roman"/>
          <w:sz w:val="22"/>
          <w:szCs w:val="22"/>
        </w:rPr>
        <w:t xml:space="preserve"> that applies to the Stockholder</w:t>
      </w:r>
      <w:r w:rsidRPr="00F952A7">
        <w:rPr>
          <w:rFonts w:eastAsia="Times New Roman"/>
          <w:sz w:val="22"/>
          <w:szCs w:val="22"/>
        </w:rPr>
        <w:t>;</w:t>
      </w:r>
    </w:p>
    <w:p w14:paraId="2687F307" w14:textId="759B7021" w:rsidR="00511BFF" w:rsidRPr="007A4AEC" w:rsidRDefault="00511BFF" w:rsidP="008B2434">
      <w:pPr>
        <w:pStyle w:val="Heading3"/>
        <w:widowControl/>
        <w:shd w:val="clear" w:color="auto" w:fill="auto"/>
        <w:tabs>
          <w:tab w:val="clear" w:pos="2520"/>
        </w:tabs>
        <w:autoSpaceDE/>
        <w:autoSpaceDN/>
        <w:adjustRightInd/>
        <w:rPr>
          <w:rFonts w:eastAsia="Times New Roman"/>
          <w:sz w:val="22"/>
          <w:szCs w:val="22"/>
        </w:rPr>
      </w:pPr>
      <w:r w:rsidRPr="007A4AEC">
        <w:rPr>
          <w:rFonts w:eastAsia="Times New Roman"/>
          <w:sz w:val="22"/>
          <w:szCs w:val="22"/>
        </w:rPr>
        <w:t>such Stockholder is not required to agree (unless such Stockholder is a Company officer or employee) to any restrictive covenant in connection with the Proposed Sale (including without limitation any covenant not to compete or covenant not to solicit customers, employees or suppliers of any party to the Proposed Sale)</w:t>
      </w:r>
      <w:r w:rsidR="004A03FB">
        <w:rPr>
          <w:rFonts w:eastAsia="Times New Roman"/>
          <w:sz w:val="22"/>
          <w:szCs w:val="22"/>
        </w:rPr>
        <w:t xml:space="preserve"> or any release of claims other than a release in customary form of claims arising solely in such Stockholder’s capacity as a stockh</w:t>
      </w:r>
      <w:r w:rsidR="004A03FB">
        <w:rPr>
          <w:rFonts w:eastAsia="Times New Roman"/>
          <w:sz w:val="22"/>
          <w:szCs w:val="22"/>
        </w:rPr>
        <w:t>older of the Company</w:t>
      </w:r>
      <w:r w:rsidRPr="007A4AEC">
        <w:rPr>
          <w:rFonts w:eastAsia="Times New Roman"/>
          <w:sz w:val="22"/>
          <w:szCs w:val="22"/>
        </w:rPr>
        <w:t>;</w:t>
      </w:r>
    </w:p>
    <w:p w14:paraId="488317BA" w14:textId="3043F413" w:rsidR="00511BFF" w:rsidRPr="007A4AEC" w:rsidRDefault="00511BFF" w:rsidP="00511BFF">
      <w:pPr>
        <w:pStyle w:val="Heading3"/>
        <w:widowControl/>
        <w:shd w:val="clear" w:color="auto" w:fill="auto"/>
        <w:tabs>
          <w:tab w:val="clear" w:pos="2520"/>
        </w:tabs>
        <w:autoSpaceDE/>
        <w:autoSpaceDN/>
        <w:adjustRightInd/>
        <w:rPr>
          <w:rFonts w:eastAsia="Times New Roman"/>
          <w:sz w:val="22"/>
          <w:szCs w:val="22"/>
        </w:rPr>
      </w:pPr>
      <w:bookmarkStart w:id="32" w:name="_Ref491866166"/>
      <w:r w:rsidRPr="007A4AEC">
        <w:rPr>
          <w:rFonts w:eastAsia="Times New Roman"/>
          <w:sz w:val="22"/>
          <w:szCs w:val="22"/>
        </w:rPr>
        <w:t xml:space="preserve">such Stockholder and its </w:t>
      </w:r>
      <w:r w:rsidR="007A4AEC">
        <w:rPr>
          <w:rFonts w:eastAsia="Times New Roman"/>
          <w:sz w:val="22"/>
          <w:szCs w:val="22"/>
        </w:rPr>
        <w:t>A</w:t>
      </w:r>
      <w:r w:rsidRPr="007A4AEC">
        <w:rPr>
          <w:rFonts w:eastAsia="Times New Roman"/>
          <w:sz w:val="22"/>
          <w:szCs w:val="22"/>
        </w:rPr>
        <w:t xml:space="preserve">ffiliates are not required to amend, extend or terminate any contractual or other relationship with the Company, the acquirer or their respective </w:t>
      </w:r>
      <w:r w:rsidR="007A4AEC">
        <w:rPr>
          <w:rFonts w:eastAsia="Times New Roman"/>
          <w:sz w:val="22"/>
          <w:szCs w:val="22"/>
        </w:rPr>
        <w:t>A</w:t>
      </w:r>
      <w:r w:rsidRPr="007A4AEC">
        <w:rPr>
          <w:rFonts w:eastAsia="Times New Roman"/>
          <w:sz w:val="22"/>
          <w:szCs w:val="22"/>
        </w:rPr>
        <w:t>ffiliates, except that the Stockholder may be required to agree to terminate the investment-related documents between or among such Stockholder, the Company and/or other stockholders of the Company;</w:t>
      </w:r>
      <w:bookmarkEnd w:id="32"/>
    </w:p>
    <w:p w14:paraId="68321FA5" w14:textId="39F75611" w:rsidR="00191785" w:rsidRPr="00F952A7" w:rsidRDefault="00E37A99" w:rsidP="00D46C2D">
      <w:pPr>
        <w:pStyle w:val="Heading3"/>
        <w:widowControl/>
        <w:shd w:val="clear" w:color="auto" w:fill="auto"/>
        <w:tabs>
          <w:tab w:val="clear" w:pos="2520"/>
        </w:tabs>
        <w:autoSpaceDE/>
        <w:autoSpaceDN/>
        <w:adjustRightInd/>
        <w:rPr>
          <w:rFonts w:eastAsia="Times New Roman"/>
          <w:sz w:val="22"/>
          <w:szCs w:val="22"/>
        </w:rPr>
      </w:pPr>
      <w:bookmarkStart w:id="33" w:name="_BPDC_LN_INS_1019"/>
      <w:bookmarkStart w:id="34" w:name="_BPDC_PR_INS_1020"/>
      <w:bookmarkEnd w:id="33"/>
      <w:bookmarkEnd w:id="34"/>
      <w:r w:rsidRPr="00F952A7">
        <w:rPr>
          <w:rFonts w:eastAsia="Times New Roman"/>
          <w:sz w:val="22"/>
          <w:szCs w:val="22"/>
        </w:rPr>
        <w:t xml:space="preserve">the Stockholder </w:t>
      </w:r>
      <w:r w:rsidR="00D46C2D" w:rsidRPr="00F952A7">
        <w:rPr>
          <w:rFonts w:eastAsia="Times New Roman"/>
          <w:sz w:val="22"/>
          <w:szCs w:val="22"/>
        </w:rPr>
        <w:t>is</w:t>
      </w:r>
      <w:r w:rsidR="005B7569" w:rsidRPr="00F952A7">
        <w:rPr>
          <w:rFonts w:eastAsia="Times New Roman"/>
          <w:sz w:val="22"/>
          <w:szCs w:val="22"/>
        </w:rPr>
        <w:t xml:space="preserve"> not </w:t>
      </w:r>
      <w:r w:rsidRPr="00F952A7">
        <w:rPr>
          <w:rFonts w:eastAsia="Times New Roman"/>
          <w:sz w:val="22"/>
          <w:szCs w:val="22"/>
        </w:rPr>
        <w:t xml:space="preserve">liable for the </w:t>
      </w:r>
      <w:r w:rsidR="00D46C2D" w:rsidRPr="00F952A7">
        <w:rPr>
          <w:rFonts w:eastAsia="Times New Roman"/>
          <w:sz w:val="22"/>
          <w:szCs w:val="22"/>
        </w:rPr>
        <w:t>breach</w:t>
      </w:r>
      <w:r w:rsidRPr="00F952A7">
        <w:rPr>
          <w:rFonts w:eastAsia="Times New Roman"/>
          <w:sz w:val="22"/>
          <w:szCs w:val="22"/>
        </w:rPr>
        <w:t xml:space="preserve"> of any rep</w:t>
      </w:r>
      <w:r w:rsidR="00D46C2D" w:rsidRPr="00F952A7">
        <w:rPr>
          <w:rFonts w:eastAsia="Times New Roman"/>
          <w:sz w:val="22"/>
          <w:szCs w:val="22"/>
        </w:rPr>
        <w:t>resentation,</w:t>
      </w:r>
      <w:r w:rsidRPr="00F952A7">
        <w:rPr>
          <w:rFonts w:eastAsia="Times New Roman"/>
          <w:sz w:val="22"/>
          <w:szCs w:val="22"/>
        </w:rPr>
        <w:t xml:space="preserve"> warranty</w:t>
      </w:r>
      <w:r w:rsidR="00D46C2D" w:rsidRPr="00F952A7">
        <w:rPr>
          <w:rFonts w:eastAsia="Times New Roman"/>
          <w:sz w:val="22"/>
          <w:szCs w:val="22"/>
        </w:rPr>
        <w:t xml:space="preserve"> or covenant</w:t>
      </w:r>
      <w:r w:rsidRPr="00F952A7">
        <w:rPr>
          <w:rFonts w:eastAsia="Times New Roman"/>
          <w:sz w:val="22"/>
          <w:szCs w:val="22"/>
        </w:rPr>
        <w:t xml:space="preserve"> made by any other Person in connection with the Proposed Sale, other than the Company (except to the extent that funds may be paid out of an escrow established to cover breach of representations, warranties and covenants of the Company as well as breach by any stockholder of any of identical representations, warranties and covenants provided by all stockholders)</w:t>
      </w:r>
      <w:r w:rsidR="00D93C5F" w:rsidRPr="00F952A7">
        <w:rPr>
          <w:rFonts w:eastAsia="Times New Roman"/>
          <w:sz w:val="22"/>
          <w:szCs w:val="22"/>
        </w:rPr>
        <w:t>;</w:t>
      </w:r>
    </w:p>
    <w:p w14:paraId="65F4FE6A" w14:textId="60ADA9DC" w:rsidR="006C241F" w:rsidRPr="00F952A7" w:rsidRDefault="00A74C0F" w:rsidP="006C241F">
      <w:pPr>
        <w:pStyle w:val="Heading3"/>
        <w:widowControl/>
        <w:shd w:val="clear" w:color="auto" w:fill="auto"/>
        <w:tabs>
          <w:tab w:val="clear" w:pos="2520"/>
        </w:tabs>
        <w:autoSpaceDE/>
        <w:autoSpaceDN/>
        <w:adjustRightInd/>
        <w:rPr>
          <w:rFonts w:eastAsia="Times New Roman"/>
          <w:sz w:val="22"/>
          <w:szCs w:val="22"/>
        </w:rPr>
      </w:pPr>
      <w:bookmarkStart w:id="35" w:name="_Ref264907533"/>
      <w:r w:rsidRPr="00F952A7">
        <w:rPr>
          <w:rFonts w:eastAsia="Times New Roman"/>
          <w:sz w:val="22"/>
          <w:szCs w:val="22"/>
        </w:rPr>
        <w:t>liability shall be limited to such Stockholder</w:t>
      </w:r>
      <w:r w:rsidR="007A4AEC">
        <w:rPr>
          <w:rFonts w:eastAsia="Times New Roman"/>
          <w:sz w:val="22"/>
          <w:szCs w:val="22"/>
        </w:rPr>
        <w:t>’</w:t>
      </w:r>
      <w:r w:rsidRPr="00F952A7">
        <w:rPr>
          <w:rFonts w:eastAsia="Times New Roman"/>
          <w:sz w:val="22"/>
          <w:szCs w:val="22"/>
        </w:rPr>
        <w:t xml:space="preserve">s applicable share (determined based on the respective proceeds payable to each Stockholder in connection with such Proposed Sale in accordance with the provisions of the Restated Certificate) of a negotiated aggregate indemnification amount that applies equally to all Stockholders but that in no event exceeds the amount of consideration otherwise payable to such Stockholder in connection with such Proposed Sale, except with </w:t>
      </w:r>
      <w:r w:rsidRPr="00F952A7">
        <w:rPr>
          <w:rFonts w:eastAsia="Times New Roman"/>
          <w:sz w:val="22"/>
          <w:szCs w:val="22"/>
        </w:rPr>
        <w:lastRenderedPageBreak/>
        <w:t xml:space="preserve">respect to claims related to fraud by such Stockholder, the liability for which need not be limited as to such Stockholder; </w:t>
      </w:r>
      <w:bookmarkStart w:id="36" w:name="_Ref444626845"/>
    </w:p>
    <w:p w14:paraId="02D123EB" w14:textId="5F0E7120" w:rsidR="00191785" w:rsidRPr="00F952A7" w:rsidRDefault="00E37A99">
      <w:pPr>
        <w:pStyle w:val="Heading3"/>
        <w:widowControl/>
        <w:shd w:val="clear" w:color="auto" w:fill="auto"/>
        <w:tabs>
          <w:tab w:val="clear" w:pos="2520"/>
        </w:tabs>
        <w:autoSpaceDE/>
        <w:autoSpaceDN/>
        <w:adjustRightInd/>
        <w:rPr>
          <w:rFonts w:eastAsia="Times New Roman"/>
          <w:sz w:val="22"/>
          <w:szCs w:val="22"/>
        </w:rPr>
      </w:pPr>
      <w:r w:rsidRPr="00F952A7">
        <w:rPr>
          <w:rFonts w:eastAsia="Times New Roman"/>
          <w:sz w:val="22"/>
          <w:szCs w:val="22"/>
        </w:rPr>
        <w:t xml:space="preserve">upon the consummation of the Proposed Sale (i) each holder of each class or series of the </w:t>
      </w:r>
      <w:r w:rsidR="0097285D" w:rsidRPr="00F952A7">
        <w:rPr>
          <w:rFonts w:eastAsia="Times New Roman"/>
          <w:sz w:val="22"/>
          <w:szCs w:val="22"/>
        </w:rPr>
        <w:t xml:space="preserve">capital </w:t>
      </w:r>
      <w:r w:rsidRPr="00F952A7">
        <w:rPr>
          <w:rFonts w:eastAsia="Times New Roman"/>
          <w:sz w:val="22"/>
          <w:szCs w:val="22"/>
        </w:rPr>
        <w:t>stock</w:t>
      </w:r>
      <w:r w:rsidR="0097285D" w:rsidRPr="00F952A7">
        <w:rPr>
          <w:rFonts w:eastAsia="Times New Roman"/>
          <w:sz w:val="22"/>
          <w:szCs w:val="22"/>
        </w:rPr>
        <w:t xml:space="preserve"> of the Company</w:t>
      </w:r>
      <w:r w:rsidRPr="00F952A7">
        <w:rPr>
          <w:rFonts w:eastAsia="Times New Roman"/>
          <w:sz w:val="22"/>
          <w:szCs w:val="22"/>
        </w:rPr>
        <w:t xml:space="preserve"> will receive the same form of consideration for their shares of such class or series as is received by other holders in respect of their shares of such same class or series of stock,</w:t>
      </w:r>
      <w:r w:rsidR="00DC7E22">
        <w:rPr>
          <w:rFonts w:eastAsia="Times New Roman"/>
          <w:sz w:val="22"/>
          <w:szCs w:val="22"/>
        </w:rPr>
        <w:t xml:space="preserve"> </w:t>
      </w:r>
      <w:r w:rsidR="00DC7E22" w:rsidRPr="00DC7E22">
        <w:rPr>
          <w:rFonts w:eastAsia="Times New Roman"/>
          <w:sz w:val="22"/>
          <w:szCs w:val="22"/>
        </w:rPr>
        <w:t>and if any holders of any capital stock of the Company are given a choice as to the form of consideration to be received as a result of the Proposed Sale, all holders of such capital stock will be given the same option,</w:t>
      </w:r>
      <w:r w:rsidR="00A42213" w:rsidRPr="00F952A7">
        <w:rPr>
          <w:rFonts w:eastAsia="Times New Roman"/>
          <w:sz w:val="22"/>
          <w:szCs w:val="22"/>
        </w:rPr>
        <w:t xml:space="preserve"> </w:t>
      </w:r>
      <w:r w:rsidRPr="00F952A7">
        <w:rPr>
          <w:rFonts w:eastAsia="Times New Roman"/>
          <w:sz w:val="22"/>
          <w:szCs w:val="22"/>
        </w:rPr>
        <w:t xml:space="preserve">(ii) each holder of a series of Preferred Stock will receive the same amount of consideration per share of such series of Preferred Stock as is received by other holders in respect of their shares of such same series, (iii) each holder of Common Stock will receive the same amount of consideration per share of Common Stock as is received by other holders in respect of their shares of Common Stock, and (iv) unless </w:t>
      </w:r>
      <w:r w:rsidR="00D93C5F" w:rsidRPr="00F952A7">
        <w:rPr>
          <w:rFonts w:eastAsia="Times New Roman"/>
          <w:sz w:val="22"/>
          <w:szCs w:val="22"/>
        </w:rPr>
        <w:t>waived pursuant to the terms of the Restated Certificate and as may be required by law</w:t>
      </w:r>
      <w:r w:rsidRPr="00F952A7">
        <w:rPr>
          <w:rFonts w:eastAsia="Times New Roman"/>
          <w:sz w:val="22"/>
          <w:szCs w:val="22"/>
        </w:rPr>
        <w:t>, the aggregate consideration receivable by all holders of the Preferred Stock and Common Stock shall be allocated among the holders of Preferred Stock and Common Stock on the basis of the relative liquidation preferences to which the holders of each respective series of Preferred Stock and the holders of Common Stock are entitled in a Deemed Liquidation Event (assuming for this purpose that the Proposed Sale is a Deemed Liquidation Event) in accordance with the Company</w:t>
      </w:r>
      <w:r w:rsidR="007A4AEC">
        <w:rPr>
          <w:rFonts w:eastAsia="Times New Roman"/>
          <w:sz w:val="22"/>
          <w:szCs w:val="22"/>
        </w:rPr>
        <w:t>’</w:t>
      </w:r>
      <w:r w:rsidRPr="00F952A7">
        <w:rPr>
          <w:rFonts w:eastAsia="Times New Roman"/>
          <w:sz w:val="22"/>
          <w:szCs w:val="22"/>
        </w:rPr>
        <w:t xml:space="preserve">s </w:t>
      </w:r>
      <w:r w:rsidR="004A03FB">
        <w:rPr>
          <w:rFonts w:eastAsia="Times New Roman"/>
          <w:sz w:val="22"/>
          <w:szCs w:val="22"/>
        </w:rPr>
        <w:t xml:space="preserve">Restated </w:t>
      </w:r>
      <w:r w:rsidRPr="00F952A7">
        <w:rPr>
          <w:rFonts w:eastAsia="Times New Roman"/>
          <w:sz w:val="22"/>
          <w:szCs w:val="22"/>
        </w:rPr>
        <w:t xml:space="preserve">Certificate in effect immediately prior to the Proposed Sale; </w:t>
      </w:r>
      <w:r w:rsidRPr="00F952A7">
        <w:rPr>
          <w:rFonts w:eastAsia="Times New Roman"/>
          <w:sz w:val="22"/>
          <w:szCs w:val="22"/>
          <w:u w:val="single"/>
        </w:rPr>
        <w:t>provided</w:t>
      </w:r>
      <w:r w:rsidRPr="00F952A7">
        <w:rPr>
          <w:rFonts w:eastAsia="Times New Roman"/>
          <w:i/>
          <w:sz w:val="22"/>
          <w:szCs w:val="22"/>
        </w:rPr>
        <w:t xml:space="preserve">, </w:t>
      </w:r>
      <w:r w:rsidRPr="00F952A7">
        <w:rPr>
          <w:rFonts w:eastAsia="Times New Roman"/>
          <w:sz w:val="22"/>
          <w:szCs w:val="22"/>
          <w:u w:val="single"/>
        </w:rPr>
        <w:t>however</w:t>
      </w:r>
      <w:r w:rsidRPr="00F952A7">
        <w:rPr>
          <w:rFonts w:eastAsia="Times New Roman"/>
          <w:i/>
          <w:sz w:val="22"/>
          <w:szCs w:val="22"/>
        </w:rPr>
        <w:t>,</w:t>
      </w:r>
      <w:r w:rsidRPr="00F952A7">
        <w:rPr>
          <w:rFonts w:eastAsia="Times New Roman"/>
          <w:sz w:val="22"/>
          <w:szCs w:val="22"/>
        </w:rPr>
        <w:t xml:space="preserve"> that, notwithstanding the foregoing</w:t>
      </w:r>
      <w:r w:rsidR="00D93C5F" w:rsidRPr="00F952A7">
        <w:rPr>
          <w:rFonts w:eastAsia="Times New Roman"/>
          <w:sz w:val="22"/>
          <w:szCs w:val="22"/>
        </w:rPr>
        <w:t xml:space="preserve"> provisions of this </w:t>
      </w:r>
      <w:r w:rsidR="00D93C5F" w:rsidRPr="00F952A7">
        <w:rPr>
          <w:rFonts w:eastAsia="Times New Roman"/>
          <w:sz w:val="22"/>
          <w:szCs w:val="22"/>
          <w:u w:val="single"/>
        </w:rPr>
        <w:t>Subsection</w:t>
      </w:r>
      <w:r w:rsidR="002B28A7" w:rsidRPr="00F952A7">
        <w:rPr>
          <w:rFonts w:eastAsia="Times New Roman"/>
          <w:sz w:val="22"/>
          <w:szCs w:val="22"/>
          <w:u w:val="single"/>
        </w:rPr>
        <w:t xml:space="preserve"> 3.3(</w:t>
      </w:r>
      <w:r w:rsidR="00C84A2C">
        <w:rPr>
          <w:rFonts w:eastAsia="Times New Roman"/>
          <w:sz w:val="22"/>
          <w:szCs w:val="22"/>
          <w:u w:val="single"/>
        </w:rPr>
        <w:t>f</w:t>
      </w:r>
      <w:r w:rsidR="002B28A7" w:rsidRPr="00F952A7">
        <w:rPr>
          <w:rFonts w:eastAsia="Times New Roman"/>
          <w:sz w:val="22"/>
          <w:szCs w:val="22"/>
          <w:u w:val="single"/>
        </w:rPr>
        <w:t>)</w:t>
      </w:r>
      <w:r w:rsidRPr="00F952A7">
        <w:rPr>
          <w:rFonts w:eastAsia="Times New Roman"/>
          <w:sz w:val="22"/>
          <w:szCs w:val="22"/>
        </w:rPr>
        <w:t xml:space="preserve">, if the consideration to be paid in exchange for the </w:t>
      </w:r>
      <w:r w:rsidR="00A8445A">
        <w:rPr>
          <w:rFonts w:eastAsia="Times New Roman"/>
          <w:sz w:val="22"/>
          <w:szCs w:val="22"/>
        </w:rPr>
        <w:t xml:space="preserve">Shares held by the </w:t>
      </w:r>
      <w:r w:rsidRPr="00F952A7">
        <w:rPr>
          <w:rFonts w:eastAsia="Times New Roman"/>
          <w:sz w:val="22"/>
          <w:szCs w:val="22"/>
        </w:rPr>
        <w:t xml:space="preserve">Key Holder or Investor, as applicable, pursuant to this </w:t>
      </w:r>
      <w:r w:rsidR="00D93C5F" w:rsidRPr="00F952A7">
        <w:rPr>
          <w:rFonts w:eastAsia="Times New Roman"/>
          <w:sz w:val="22"/>
          <w:szCs w:val="22"/>
          <w:u w:val="single"/>
        </w:rPr>
        <w:t xml:space="preserve">Subsection </w:t>
      </w:r>
      <w:r w:rsidR="002B28A7" w:rsidRPr="00F952A7">
        <w:rPr>
          <w:rFonts w:eastAsia="Times New Roman"/>
          <w:sz w:val="22"/>
          <w:szCs w:val="22"/>
          <w:u w:val="single"/>
        </w:rPr>
        <w:t>3.3(</w:t>
      </w:r>
      <w:r w:rsidR="00C84A2C">
        <w:rPr>
          <w:rFonts w:eastAsia="Times New Roman"/>
          <w:sz w:val="22"/>
          <w:szCs w:val="22"/>
          <w:u w:val="single"/>
        </w:rPr>
        <w:t>f</w:t>
      </w:r>
      <w:r w:rsidR="002B28A7" w:rsidRPr="00F952A7">
        <w:rPr>
          <w:rFonts w:eastAsia="Times New Roman"/>
          <w:sz w:val="22"/>
          <w:szCs w:val="22"/>
          <w:u w:val="single"/>
        </w:rPr>
        <w:t>)</w:t>
      </w:r>
      <w:r w:rsidRPr="00F952A7">
        <w:rPr>
          <w:rFonts w:eastAsia="Times New Roman"/>
          <w:sz w:val="22"/>
          <w:szCs w:val="22"/>
        </w:rPr>
        <w:t xml:space="preserve"> includes any securities and due receipt thereof by any Key Holder or Investor would require under applicable law (x) the registration or qualification of such securities or of any person as a broker or dealer or agent with respect to such securities; or (y) the provision to any Key Holder or Investor of any information other than such information as a prudent issuer would generally furnish in an offering made solely to “accredited investors” as defined in Regulation D promulgated under the Securities Act, the Company may cause to be paid to any such Key Holder or Investor in lieu thereof, against surrender of the Key Holder Shares or Investor Shares, as applicable, which would have otherwise been sold by such Key Holder or Investor, an amount in cash equal to the fair value (as determined in good faith by the </w:t>
      </w:r>
      <w:r w:rsidR="00E5378F" w:rsidRPr="00F952A7">
        <w:rPr>
          <w:rFonts w:eastAsia="Times New Roman"/>
          <w:sz w:val="22"/>
          <w:szCs w:val="22"/>
        </w:rPr>
        <w:t>Board</w:t>
      </w:r>
      <w:r w:rsidRPr="00F952A7">
        <w:rPr>
          <w:rFonts w:eastAsia="Times New Roman"/>
          <w:sz w:val="22"/>
          <w:szCs w:val="22"/>
        </w:rPr>
        <w:t xml:space="preserve">) of the securities which such Key Holder or Investor would otherwise receive as of the date of the issuance of such securities in exchange for the </w:t>
      </w:r>
      <w:r w:rsidR="00A8445A">
        <w:rPr>
          <w:rFonts w:eastAsia="Times New Roman"/>
          <w:sz w:val="22"/>
          <w:szCs w:val="22"/>
        </w:rPr>
        <w:t xml:space="preserve">Shares held by the </w:t>
      </w:r>
      <w:r w:rsidRPr="00F952A7">
        <w:rPr>
          <w:rFonts w:eastAsia="Times New Roman"/>
          <w:sz w:val="22"/>
          <w:szCs w:val="22"/>
        </w:rPr>
        <w:t>Key Holder or Investor, as applicable;</w:t>
      </w:r>
      <w:bookmarkEnd w:id="35"/>
      <w:bookmarkEnd w:id="36"/>
    </w:p>
    <w:p w14:paraId="2C5BA811" w14:textId="7CB18B7C" w:rsidR="00E5378F" w:rsidRPr="00F952A7" w:rsidRDefault="00EE5899" w:rsidP="006C241F">
      <w:pPr>
        <w:pStyle w:val="Heading3"/>
        <w:widowControl/>
        <w:shd w:val="clear" w:color="auto" w:fill="auto"/>
        <w:tabs>
          <w:tab w:val="clear" w:pos="2520"/>
        </w:tabs>
        <w:autoSpaceDE/>
        <w:autoSpaceDN/>
        <w:adjustRightInd/>
        <w:rPr>
          <w:rFonts w:eastAsia="Times New Roman"/>
          <w:sz w:val="22"/>
          <w:szCs w:val="22"/>
        </w:rPr>
      </w:pPr>
      <w:bookmarkStart w:id="37" w:name="_Ref264907554"/>
      <w:bookmarkStart w:id="38" w:name="_Ref444630516"/>
      <w:r w:rsidRPr="00F952A7">
        <w:rPr>
          <w:rFonts w:eastAsia="Times New Roman"/>
          <w:sz w:val="22"/>
          <w:szCs w:val="22"/>
        </w:rPr>
        <w:t xml:space="preserve">subject to </w:t>
      </w:r>
      <w:r w:rsidR="00C84A2C" w:rsidRPr="00F952A7">
        <w:rPr>
          <w:rFonts w:eastAsia="Times New Roman"/>
          <w:sz w:val="22"/>
          <w:szCs w:val="22"/>
          <w:u w:val="single"/>
        </w:rPr>
        <w:t>Subsection 3.3(</w:t>
      </w:r>
      <w:r w:rsidR="00C84A2C">
        <w:rPr>
          <w:rFonts w:eastAsia="Times New Roman"/>
          <w:sz w:val="22"/>
          <w:szCs w:val="22"/>
          <w:u w:val="single"/>
        </w:rPr>
        <w:t>f</w:t>
      </w:r>
      <w:r w:rsidR="00C84A2C" w:rsidRPr="00F952A7">
        <w:rPr>
          <w:rFonts w:eastAsia="Times New Roman"/>
          <w:sz w:val="22"/>
          <w:szCs w:val="22"/>
          <w:u w:val="single"/>
        </w:rPr>
        <w:t>)</w:t>
      </w:r>
      <w:r w:rsidR="00E37A99" w:rsidRPr="00F952A7">
        <w:rPr>
          <w:rFonts w:eastAsia="Times New Roman"/>
          <w:sz w:val="22"/>
          <w:szCs w:val="22"/>
        </w:rPr>
        <w:t xml:space="preserve"> above, requiring the same form of consideration to be available to the holders of any single class or series of capital stock, if any holders of any capital stock of the Company are given an option as to the form and amount of consideration to be received as a result of the Proposed Sale, all holders of such capital stock will be given the same option; </w:t>
      </w:r>
      <w:r w:rsidR="00E37A99" w:rsidRPr="00F952A7">
        <w:rPr>
          <w:rFonts w:eastAsia="Times New Roman"/>
          <w:sz w:val="22"/>
          <w:szCs w:val="22"/>
          <w:u w:val="single"/>
        </w:rPr>
        <w:t>provided</w:t>
      </w:r>
      <w:r w:rsidR="00E37A99" w:rsidRPr="00F952A7">
        <w:rPr>
          <w:rFonts w:eastAsia="Times New Roman"/>
          <w:i/>
          <w:sz w:val="22"/>
          <w:szCs w:val="22"/>
        </w:rPr>
        <w:t xml:space="preserve">, </w:t>
      </w:r>
      <w:r w:rsidR="00E37A99" w:rsidRPr="00F952A7">
        <w:rPr>
          <w:rFonts w:eastAsia="Times New Roman"/>
          <w:sz w:val="22"/>
          <w:szCs w:val="22"/>
          <w:u w:val="single"/>
        </w:rPr>
        <w:t>however</w:t>
      </w:r>
      <w:r w:rsidR="00E37A99" w:rsidRPr="00F952A7">
        <w:rPr>
          <w:rFonts w:eastAsia="Times New Roman"/>
          <w:sz w:val="22"/>
          <w:szCs w:val="22"/>
        </w:rPr>
        <w:t xml:space="preserve">, that nothing in this </w:t>
      </w:r>
      <w:r w:rsidR="00E37A99" w:rsidRPr="00F952A7">
        <w:rPr>
          <w:rFonts w:eastAsia="Times New Roman"/>
          <w:sz w:val="22"/>
          <w:szCs w:val="22"/>
          <w:u w:val="single"/>
        </w:rPr>
        <w:t xml:space="preserve">Subsection </w:t>
      </w:r>
      <w:r w:rsidR="005F3974" w:rsidRPr="00F952A7">
        <w:rPr>
          <w:rFonts w:eastAsia="Times New Roman"/>
          <w:sz w:val="22"/>
          <w:szCs w:val="22"/>
          <w:u w:val="single"/>
        </w:rPr>
        <w:fldChar w:fldCharType="begin"/>
      </w:r>
      <w:r w:rsidR="005F3974" w:rsidRPr="00F952A7">
        <w:rPr>
          <w:rFonts w:eastAsia="Times New Roman"/>
          <w:sz w:val="22"/>
          <w:szCs w:val="22"/>
          <w:u w:val="single"/>
        </w:rPr>
        <w:instrText xml:space="preserve"> REF _Ref444630516 \w \h </w:instrText>
      </w:r>
      <w:r w:rsidR="00872079" w:rsidRPr="00F952A7">
        <w:rPr>
          <w:rFonts w:eastAsia="Times New Roman"/>
          <w:sz w:val="22"/>
          <w:szCs w:val="22"/>
          <w:u w:val="single"/>
        </w:rPr>
        <w:instrText xml:space="preserve"> \* MERGEFORMAT </w:instrText>
      </w:r>
      <w:r w:rsidR="005F3974" w:rsidRPr="00F952A7">
        <w:rPr>
          <w:rFonts w:eastAsia="Times New Roman"/>
          <w:sz w:val="22"/>
          <w:szCs w:val="22"/>
          <w:u w:val="single"/>
        </w:rPr>
      </w:r>
      <w:r w:rsidR="005F3974" w:rsidRPr="00F952A7">
        <w:rPr>
          <w:rFonts w:eastAsia="Times New Roman"/>
          <w:sz w:val="22"/>
          <w:szCs w:val="22"/>
          <w:u w:val="single"/>
        </w:rPr>
        <w:fldChar w:fldCharType="separate"/>
      </w:r>
      <w:r w:rsidR="00E46F95">
        <w:rPr>
          <w:rFonts w:eastAsia="Times New Roman"/>
          <w:sz w:val="22"/>
          <w:szCs w:val="22"/>
          <w:u w:val="single"/>
        </w:rPr>
        <w:t>3.3(g)</w:t>
      </w:r>
      <w:r w:rsidR="005F3974" w:rsidRPr="00F952A7">
        <w:rPr>
          <w:rFonts w:eastAsia="Times New Roman"/>
          <w:sz w:val="22"/>
          <w:szCs w:val="22"/>
          <w:u w:val="single"/>
        </w:rPr>
        <w:fldChar w:fldCharType="end"/>
      </w:r>
      <w:r w:rsidR="00E37A99" w:rsidRPr="00F952A7">
        <w:rPr>
          <w:rFonts w:eastAsia="Times New Roman"/>
          <w:sz w:val="22"/>
          <w:szCs w:val="22"/>
        </w:rPr>
        <w:t xml:space="preserve"> shall entitle any holder to receive any form of consideration that such holder would be ineligible to receive as a result of such holder</w:t>
      </w:r>
      <w:r w:rsidR="007A4AEC">
        <w:rPr>
          <w:rFonts w:eastAsia="Times New Roman"/>
          <w:sz w:val="22"/>
          <w:szCs w:val="22"/>
        </w:rPr>
        <w:t>’</w:t>
      </w:r>
      <w:r w:rsidR="00E37A99" w:rsidRPr="00F952A7">
        <w:rPr>
          <w:rFonts w:eastAsia="Times New Roman"/>
          <w:sz w:val="22"/>
          <w:szCs w:val="22"/>
        </w:rPr>
        <w:t>s failure to satisfy any condition, requirement or limitation that is generally applicable to the Company</w:t>
      </w:r>
      <w:r w:rsidR="007A4AEC">
        <w:rPr>
          <w:rFonts w:eastAsia="Times New Roman"/>
          <w:sz w:val="22"/>
          <w:szCs w:val="22"/>
        </w:rPr>
        <w:t>’</w:t>
      </w:r>
      <w:r w:rsidR="00E37A99" w:rsidRPr="00F952A7">
        <w:rPr>
          <w:rFonts w:eastAsia="Times New Roman"/>
          <w:sz w:val="22"/>
          <w:szCs w:val="22"/>
        </w:rPr>
        <w:t>s stockholders</w:t>
      </w:r>
      <w:bookmarkEnd w:id="37"/>
      <w:r w:rsidR="006C241F" w:rsidRPr="00F952A7">
        <w:rPr>
          <w:rFonts w:eastAsia="Times New Roman"/>
          <w:sz w:val="22"/>
          <w:szCs w:val="22"/>
        </w:rPr>
        <w:t>.</w:t>
      </w:r>
      <w:bookmarkEnd w:id="38"/>
    </w:p>
    <w:p w14:paraId="534B68C5" w14:textId="4240FF7F" w:rsidR="00191785" w:rsidRPr="00F952A7" w:rsidRDefault="00E37A99">
      <w:pPr>
        <w:pStyle w:val="Heading2"/>
        <w:widowControl/>
        <w:shd w:val="clear" w:color="auto" w:fill="auto"/>
        <w:tabs>
          <w:tab w:val="clear" w:pos="1800"/>
        </w:tabs>
        <w:autoSpaceDE/>
        <w:autoSpaceDN/>
        <w:adjustRightInd/>
        <w:rPr>
          <w:rFonts w:eastAsia="Times New Roman"/>
          <w:vanish/>
          <w:sz w:val="22"/>
          <w:szCs w:val="22"/>
          <w:specVanish/>
        </w:rPr>
      </w:pPr>
      <w:bookmarkStart w:id="39" w:name="_Toc2079486"/>
      <w:r w:rsidRPr="00F952A7">
        <w:rPr>
          <w:rFonts w:eastAsia="Times New Roman"/>
          <w:sz w:val="22"/>
          <w:szCs w:val="22"/>
        </w:rPr>
        <w:t>Restrictions on Sales of Control of the Company</w:t>
      </w:r>
      <w:bookmarkEnd w:id="39"/>
    </w:p>
    <w:p w14:paraId="0EFF412F" w14:textId="521F8745" w:rsidR="00191785" w:rsidRPr="00F952A7" w:rsidRDefault="00E37A99">
      <w:pPr>
        <w:pStyle w:val="Bod"/>
        <w:widowControl/>
        <w:shd w:val="clear" w:color="auto" w:fill="auto"/>
        <w:autoSpaceDE/>
        <w:autoSpaceDN/>
        <w:adjustRightInd/>
        <w:rPr>
          <w:sz w:val="22"/>
          <w:szCs w:val="22"/>
        </w:rPr>
      </w:pPr>
      <w:r w:rsidRPr="00F952A7">
        <w:rPr>
          <w:sz w:val="22"/>
          <w:szCs w:val="22"/>
        </w:rPr>
        <w:t>.</w:t>
      </w:r>
      <w:r w:rsidR="00A42213" w:rsidRPr="00F952A7">
        <w:rPr>
          <w:sz w:val="22"/>
          <w:szCs w:val="22"/>
        </w:rPr>
        <w:t xml:space="preserve"> </w:t>
      </w:r>
      <w:r w:rsidRPr="00F952A7">
        <w:rPr>
          <w:sz w:val="22"/>
          <w:szCs w:val="22"/>
        </w:rPr>
        <w:t xml:space="preserve">No Stockholder shall be a party to any Stock Sale unless </w:t>
      </w:r>
      <w:r w:rsidR="00E5378F" w:rsidRPr="00F952A7">
        <w:rPr>
          <w:sz w:val="22"/>
          <w:szCs w:val="22"/>
        </w:rPr>
        <w:t xml:space="preserve">(a) </w:t>
      </w:r>
      <w:r w:rsidRPr="00F952A7">
        <w:rPr>
          <w:sz w:val="22"/>
          <w:szCs w:val="22"/>
        </w:rPr>
        <w:t>all holders of Preferred Stock are allowed to participate in such transaction</w:t>
      </w:r>
      <w:r w:rsidR="00E5378F" w:rsidRPr="00F952A7">
        <w:rPr>
          <w:sz w:val="22"/>
          <w:szCs w:val="22"/>
        </w:rPr>
        <w:t>(s)</w:t>
      </w:r>
      <w:r w:rsidRPr="00F952A7">
        <w:rPr>
          <w:sz w:val="22"/>
          <w:szCs w:val="22"/>
        </w:rPr>
        <w:t xml:space="preserve"> and </w:t>
      </w:r>
      <w:r w:rsidR="00E5378F" w:rsidRPr="00F952A7">
        <w:rPr>
          <w:sz w:val="22"/>
          <w:szCs w:val="22"/>
        </w:rPr>
        <w:t xml:space="preserve">(b) </w:t>
      </w:r>
      <w:r w:rsidRPr="00F952A7">
        <w:rPr>
          <w:sz w:val="22"/>
          <w:szCs w:val="22"/>
        </w:rPr>
        <w:t>the consideration received pursuant to such transaction is allocated among the parties thereto in the manner specified in the Company</w:t>
      </w:r>
      <w:r w:rsidR="007A4AEC">
        <w:rPr>
          <w:sz w:val="22"/>
          <w:szCs w:val="22"/>
        </w:rPr>
        <w:t>’</w:t>
      </w:r>
      <w:r w:rsidRPr="00F952A7">
        <w:rPr>
          <w:sz w:val="22"/>
          <w:szCs w:val="22"/>
        </w:rPr>
        <w:t xml:space="preserve">s </w:t>
      </w:r>
      <w:r w:rsidR="00A8445A">
        <w:rPr>
          <w:sz w:val="22"/>
          <w:szCs w:val="22"/>
        </w:rPr>
        <w:t xml:space="preserve">Restated </w:t>
      </w:r>
      <w:r w:rsidRPr="00F952A7">
        <w:rPr>
          <w:sz w:val="22"/>
          <w:szCs w:val="22"/>
        </w:rPr>
        <w:t>Certificate in effect immediately prior to the Stock Sale (as if such transaction</w:t>
      </w:r>
      <w:r w:rsidR="00E5378F" w:rsidRPr="00F952A7">
        <w:rPr>
          <w:sz w:val="22"/>
          <w:szCs w:val="22"/>
        </w:rPr>
        <w:t>(s)</w:t>
      </w:r>
      <w:r w:rsidRPr="00F952A7">
        <w:rPr>
          <w:sz w:val="22"/>
          <w:szCs w:val="22"/>
        </w:rPr>
        <w:t xml:space="preserve"> were a Deemed Liquidation Event), unless the </w:t>
      </w:r>
      <w:r w:rsidR="002C1BB8" w:rsidRPr="00F952A7">
        <w:rPr>
          <w:sz w:val="22"/>
          <w:szCs w:val="22"/>
        </w:rPr>
        <w:t xml:space="preserve">holders of at least the </w:t>
      </w:r>
      <w:r w:rsidR="00E5378F" w:rsidRPr="00F952A7">
        <w:rPr>
          <w:sz w:val="22"/>
          <w:szCs w:val="22"/>
        </w:rPr>
        <w:t>requisite percentage required to waive treatment of the transaction(s) as a Deemed Liquidation Event pursuant to the terms of the Restated Certificate,</w:t>
      </w:r>
      <w:r w:rsidRPr="00F952A7">
        <w:rPr>
          <w:sz w:val="22"/>
          <w:szCs w:val="22"/>
        </w:rPr>
        <w:t xml:space="preserve"> elect </w:t>
      </w:r>
      <w:r w:rsidR="002C1BB8" w:rsidRPr="00F952A7">
        <w:rPr>
          <w:sz w:val="22"/>
          <w:szCs w:val="22"/>
        </w:rPr>
        <w:t xml:space="preserve">to allocate the consideration differently </w:t>
      </w:r>
      <w:r w:rsidRPr="00F952A7">
        <w:rPr>
          <w:sz w:val="22"/>
          <w:szCs w:val="22"/>
        </w:rPr>
        <w:t xml:space="preserve">by written notice given to the Company at least </w:t>
      </w:r>
      <w:r w:rsidR="001B1BCD">
        <w:rPr>
          <w:sz w:val="22"/>
          <w:szCs w:val="22"/>
        </w:rPr>
        <w:t>ten (</w:t>
      </w:r>
      <w:r w:rsidR="00175F26" w:rsidRPr="00F952A7">
        <w:rPr>
          <w:sz w:val="22"/>
          <w:szCs w:val="22"/>
        </w:rPr>
        <w:t>10</w:t>
      </w:r>
      <w:r w:rsidR="001B1BCD">
        <w:rPr>
          <w:sz w:val="22"/>
          <w:szCs w:val="22"/>
        </w:rPr>
        <w:t>)</w:t>
      </w:r>
      <w:r w:rsidRPr="00F952A7">
        <w:rPr>
          <w:sz w:val="22"/>
          <w:szCs w:val="22"/>
        </w:rPr>
        <w:t xml:space="preserve"> days prior to the effective date of any such transaction or series of related transactions.</w:t>
      </w:r>
    </w:p>
    <w:p w14:paraId="717465F6" w14:textId="52967C49" w:rsidR="00191785" w:rsidRPr="00F952A7" w:rsidRDefault="00E37A99" w:rsidP="0036036E">
      <w:pPr>
        <w:pStyle w:val="Heading1"/>
        <w:widowControl/>
        <w:numPr>
          <w:ilvl w:val="0"/>
          <w:numId w:val="4"/>
        </w:numPr>
        <w:shd w:val="clear" w:color="auto" w:fill="auto"/>
        <w:tabs>
          <w:tab w:val="clear" w:pos="1800"/>
        </w:tabs>
        <w:suppressAutoHyphens/>
        <w:autoSpaceDE/>
        <w:autoSpaceDN/>
        <w:adjustRightInd/>
        <w:rPr>
          <w:rFonts w:eastAsia="Times New Roman"/>
          <w:vanish/>
          <w:sz w:val="22"/>
          <w:szCs w:val="22"/>
          <w:specVanish/>
        </w:rPr>
      </w:pPr>
      <w:bookmarkStart w:id="40" w:name="_Toc2079487"/>
      <w:r w:rsidRPr="00F952A7">
        <w:rPr>
          <w:rFonts w:eastAsia="Times New Roman"/>
          <w:sz w:val="22"/>
          <w:szCs w:val="22"/>
        </w:rPr>
        <w:t>Remedies</w:t>
      </w:r>
      <w:bookmarkEnd w:id="40"/>
    </w:p>
    <w:p w14:paraId="19788FEC" w14:textId="77777777" w:rsidR="00191785" w:rsidRPr="00F952A7" w:rsidRDefault="00E37A99">
      <w:pPr>
        <w:pStyle w:val="Bod"/>
        <w:widowControl/>
        <w:shd w:val="clear" w:color="auto" w:fill="auto"/>
        <w:autoSpaceDE/>
        <w:autoSpaceDN/>
        <w:adjustRightInd/>
        <w:rPr>
          <w:sz w:val="22"/>
          <w:szCs w:val="22"/>
        </w:rPr>
      </w:pPr>
      <w:r w:rsidRPr="00F952A7">
        <w:rPr>
          <w:sz w:val="22"/>
          <w:szCs w:val="22"/>
        </w:rPr>
        <w:t>.</w:t>
      </w:r>
    </w:p>
    <w:p w14:paraId="41360675" w14:textId="722ACB7E" w:rsidR="00191785" w:rsidRPr="00F952A7" w:rsidRDefault="00E37A99">
      <w:pPr>
        <w:pStyle w:val="Heading2"/>
        <w:widowControl/>
        <w:shd w:val="clear" w:color="auto" w:fill="auto"/>
        <w:tabs>
          <w:tab w:val="clear" w:pos="1800"/>
        </w:tabs>
        <w:autoSpaceDE/>
        <w:autoSpaceDN/>
        <w:adjustRightInd/>
        <w:rPr>
          <w:rFonts w:eastAsia="Times New Roman"/>
          <w:vanish/>
          <w:sz w:val="22"/>
          <w:szCs w:val="22"/>
          <w:specVanish/>
        </w:rPr>
      </w:pPr>
      <w:bookmarkStart w:id="41" w:name="_Toc2079488"/>
      <w:r w:rsidRPr="00F952A7">
        <w:rPr>
          <w:rFonts w:eastAsia="Times New Roman"/>
          <w:sz w:val="22"/>
          <w:szCs w:val="22"/>
        </w:rPr>
        <w:lastRenderedPageBreak/>
        <w:t>Covenants of the Company</w:t>
      </w:r>
      <w:bookmarkEnd w:id="41"/>
    </w:p>
    <w:p w14:paraId="50A29969" w14:textId="77777777" w:rsidR="00191785" w:rsidRPr="00F952A7" w:rsidRDefault="00E37A99">
      <w:pPr>
        <w:pStyle w:val="Bod"/>
        <w:widowControl/>
        <w:shd w:val="clear" w:color="auto" w:fill="auto"/>
        <w:autoSpaceDE/>
        <w:autoSpaceDN/>
        <w:adjustRightInd/>
        <w:rPr>
          <w:sz w:val="22"/>
          <w:szCs w:val="22"/>
        </w:rPr>
      </w:pPr>
      <w:r w:rsidRPr="00F952A7">
        <w:rPr>
          <w:sz w:val="22"/>
          <w:szCs w:val="22"/>
        </w:rPr>
        <w:t>.</w:t>
      </w:r>
      <w:r w:rsidR="00A42213" w:rsidRPr="00F952A7">
        <w:rPr>
          <w:sz w:val="22"/>
          <w:szCs w:val="22"/>
        </w:rPr>
        <w:t xml:space="preserve"> </w:t>
      </w:r>
      <w:r w:rsidRPr="00F952A7">
        <w:rPr>
          <w:sz w:val="22"/>
          <w:szCs w:val="22"/>
        </w:rPr>
        <w:t>The Company agrees to use its best efforts, within the requirements of applicable law, to ensure that the rights granted under this Agreement are effective and that the parties enjoy the benefits of this Agreement.</w:t>
      </w:r>
      <w:r w:rsidR="00A42213" w:rsidRPr="00F952A7">
        <w:rPr>
          <w:sz w:val="22"/>
          <w:szCs w:val="22"/>
        </w:rPr>
        <w:t xml:space="preserve"> </w:t>
      </w:r>
      <w:r w:rsidRPr="00F952A7">
        <w:rPr>
          <w:sz w:val="22"/>
          <w:szCs w:val="22"/>
        </w:rPr>
        <w:t>Such actions include, without limitation, the use of the Company</w:t>
      </w:r>
      <w:r w:rsidR="007A4AEC">
        <w:rPr>
          <w:sz w:val="22"/>
          <w:szCs w:val="22"/>
        </w:rPr>
        <w:t>’</w:t>
      </w:r>
      <w:r w:rsidRPr="00F952A7">
        <w:rPr>
          <w:sz w:val="22"/>
          <w:szCs w:val="22"/>
        </w:rPr>
        <w:t>s best efforts to cause the nomination and election of the directors as provided in this Agreement.</w:t>
      </w:r>
      <w:r w:rsidR="00A42213" w:rsidRPr="00F952A7">
        <w:rPr>
          <w:sz w:val="22"/>
          <w:szCs w:val="22"/>
        </w:rPr>
        <w:t xml:space="preserve"> </w:t>
      </w:r>
    </w:p>
    <w:p w14:paraId="08E421FF" w14:textId="6ECD8BD8" w:rsidR="00191785" w:rsidRPr="00F952A7" w:rsidRDefault="00E37A99">
      <w:pPr>
        <w:pStyle w:val="Heading2"/>
        <w:widowControl/>
        <w:shd w:val="clear" w:color="auto" w:fill="auto"/>
        <w:tabs>
          <w:tab w:val="clear" w:pos="1800"/>
        </w:tabs>
        <w:autoSpaceDE/>
        <w:autoSpaceDN/>
        <w:adjustRightInd/>
        <w:rPr>
          <w:rFonts w:eastAsia="Times New Roman"/>
          <w:vanish/>
          <w:sz w:val="22"/>
          <w:szCs w:val="22"/>
          <w:specVanish/>
        </w:rPr>
      </w:pPr>
      <w:bookmarkStart w:id="42" w:name="_Ref491866425"/>
      <w:bookmarkStart w:id="43" w:name="_Toc2079489"/>
      <w:r w:rsidRPr="00F952A7">
        <w:rPr>
          <w:rFonts w:eastAsia="Times New Roman"/>
          <w:sz w:val="22"/>
          <w:szCs w:val="22"/>
        </w:rPr>
        <w:t>Irrevocable Proxy and Power of Attorney</w:t>
      </w:r>
      <w:bookmarkEnd w:id="42"/>
      <w:bookmarkEnd w:id="43"/>
    </w:p>
    <w:p w14:paraId="32F8E6BD" w14:textId="759B35C9" w:rsidR="00191785" w:rsidRPr="00F952A7" w:rsidRDefault="00E37A99">
      <w:pPr>
        <w:pStyle w:val="Bod"/>
        <w:widowControl/>
        <w:shd w:val="clear" w:color="auto" w:fill="auto"/>
        <w:autoSpaceDE/>
        <w:autoSpaceDN/>
        <w:adjustRightInd/>
        <w:rPr>
          <w:sz w:val="22"/>
          <w:szCs w:val="22"/>
        </w:rPr>
      </w:pPr>
      <w:r w:rsidRPr="00F952A7">
        <w:rPr>
          <w:sz w:val="22"/>
          <w:szCs w:val="22"/>
        </w:rPr>
        <w:t>.</w:t>
      </w:r>
      <w:r w:rsidR="00A42213" w:rsidRPr="00F952A7">
        <w:rPr>
          <w:sz w:val="22"/>
          <w:szCs w:val="22"/>
        </w:rPr>
        <w:t xml:space="preserve"> </w:t>
      </w:r>
      <w:r w:rsidRPr="00F952A7">
        <w:rPr>
          <w:sz w:val="22"/>
          <w:szCs w:val="22"/>
        </w:rPr>
        <w:t xml:space="preserve">Each party to this Agreement hereby constitutes and appoints as the proxies of the party and hereby grants a power of attorney to the President of the Company, and a designee of the Selling Investors, and each of them, with full power of substitution, with respect to the matters set forth herein, including, without limitation, </w:t>
      </w:r>
      <w:r w:rsidR="00A8445A">
        <w:rPr>
          <w:sz w:val="22"/>
          <w:szCs w:val="22"/>
        </w:rPr>
        <w:t xml:space="preserve">votes regarding the size and composition of the Board pursuant to </w:t>
      </w:r>
      <w:r w:rsidR="00A8445A" w:rsidRPr="00D05839">
        <w:rPr>
          <w:sz w:val="22"/>
          <w:szCs w:val="22"/>
          <w:u w:val="single"/>
        </w:rPr>
        <w:t>Section 1</w:t>
      </w:r>
      <w:r w:rsidR="00A8445A">
        <w:rPr>
          <w:sz w:val="22"/>
          <w:szCs w:val="22"/>
        </w:rPr>
        <w:t xml:space="preserve">, </w:t>
      </w:r>
      <w:r w:rsidRPr="00F952A7">
        <w:rPr>
          <w:sz w:val="22"/>
          <w:szCs w:val="22"/>
        </w:rPr>
        <w:t xml:space="preserve">votes to increase authorized shares pursuant to </w:t>
      </w:r>
      <w:r w:rsidRPr="00F952A7">
        <w:rPr>
          <w:sz w:val="22"/>
          <w:szCs w:val="22"/>
          <w:u w:val="single"/>
        </w:rPr>
        <w:t xml:space="preserve">Section </w:t>
      </w:r>
      <w:r w:rsidR="00F836B7" w:rsidRPr="00F952A7">
        <w:rPr>
          <w:sz w:val="22"/>
          <w:szCs w:val="22"/>
          <w:u w:val="single"/>
        </w:rPr>
        <w:fldChar w:fldCharType="begin"/>
      </w:r>
      <w:r w:rsidRPr="00F952A7">
        <w:rPr>
          <w:sz w:val="22"/>
          <w:szCs w:val="22"/>
          <w:u w:val="single"/>
        </w:rPr>
        <w:instrText xml:space="preserve"> REF _Ref264907585 \r \h </w:instrText>
      </w:r>
      <w:r w:rsidR="00872079" w:rsidRPr="00F952A7">
        <w:rPr>
          <w:sz w:val="22"/>
          <w:szCs w:val="22"/>
          <w:u w:val="single"/>
        </w:rPr>
        <w:instrText xml:space="preserve"> \* MERGEFORMAT </w:instrText>
      </w:r>
      <w:r w:rsidR="00F836B7" w:rsidRPr="00F952A7">
        <w:rPr>
          <w:sz w:val="22"/>
          <w:szCs w:val="22"/>
          <w:u w:val="single"/>
        </w:rPr>
      </w:r>
      <w:r w:rsidR="00F836B7" w:rsidRPr="00F952A7">
        <w:rPr>
          <w:sz w:val="22"/>
          <w:szCs w:val="22"/>
          <w:u w:val="single"/>
        </w:rPr>
        <w:fldChar w:fldCharType="separate"/>
      </w:r>
      <w:r w:rsidR="00E46F95">
        <w:rPr>
          <w:sz w:val="22"/>
          <w:szCs w:val="22"/>
          <w:u w:val="single"/>
        </w:rPr>
        <w:t>2</w:t>
      </w:r>
      <w:r w:rsidR="00F836B7" w:rsidRPr="00F952A7">
        <w:rPr>
          <w:sz w:val="22"/>
          <w:szCs w:val="22"/>
          <w:u w:val="single"/>
        </w:rPr>
        <w:fldChar w:fldCharType="end"/>
      </w:r>
      <w:r w:rsidRPr="00F952A7">
        <w:rPr>
          <w:sz w:val="22"/>
          <w:szCs w:val="22"/>
        </w:rPr>
        <w:t xml:space="preserve"> hereof</w:t>
      </w:r>
      <w:r w:rsidR="00A42213" w:rsidRPr="00F952A7">
        <w:rPr>
          <w:sz w:val="22"/>
          <w:szCs w:val="22"/>
        </w:rPr>
        <w:t xml:space="preserve"> </w:t>
      </w:r>
      <w:r w:rsidRPr="00F952A7">
        <w:rPr>
          <w:sz w:val="22"/>
          <w:szCs w:val="22"/>
        </w:rPr>
        <w:t xml:space="preserve">and votes regarding any Sale of the Company pursuant to </w:t>
      </w:r>
      <w:r w:rsidRPr="00F952A7">
        <w:rPr>
          <w:sz w:val="22"/>
          <w:szCs w:val="22"/>
          <w:u w:val="single"/>
        </w:rPr>
        <w:t xml:space="preserve">Section </w:t>
      </w:r>
      <w:r w:rsidR="00F836B7" w:rsidRPr="00F952A7">
        <w:rPr>
          <w:sz w:val="22"/>
          <w:szCs w:val="22"/>
          <w:u w:val="single"/>
        </w:rPr>
        <w:fldChar w:fldCharType="begin"/>
      </w:r>
      <w:r w:rsidRPr="00F952A7">
        <w:rPr>
          <w:sz w:val="22"/>
          <w:szCs w:val="22"/>
          <w:u w:val="single"/>
        </w:rPr>
        <w:instrText xml:space="preserve"> REF _Ref264907482 \r \h </w:instrText>
      </w:r>
      <w:r w:rsidR="00872079" w:rsidRPr="00F952A7">
        <w:rPr>
          <w:sz w:val="22"/>
          <w:szCs w:val="22"/>
          <w:u w:val="single"/>
        </w:rPr>
        <w:instrText xml:space="preserve"> \* MERGEFORMAT </w:instrText>
      </w:r>
      <w:r w:rsidR="00F836B7" w:rsidRPr="00F952A7">
        <w:rPr>
          <w:sz w:val="22"/>
          <w:szCs w:val="22"/>
          <w:u w:val="single"/>
        </w:rPr>
      </w:r>
      <w:r w:rsidR="00F836B7" w:rsidRPr="00F952A7">
        <w:rPr>
          <w:sz w:val="22"/>
          <w:szCs w:val="22"/>
          <w:u w:val="single"/>
        </w:rPr>
        <w:fldChar w:fldCharType="separate"/>
      </w:r>
      <w:r w:rsidR="00E46F95">
        <w:rPr>
          <w:sz w:val="22"/>
          <w:szCs w:val="22"/>
          <w:u w:val="single"/>
        </w:rPr>
        <w:t>3</w:t>
      </w:r>
      <w:r w:rsidR="00F836B7" w:rsidRPr="00F952A7">
        <w:rPr>
          <w:sz w:val="22"/>
          <w:szCs w:val="22"/>
          <w:u w:val="single"/>
        </w:rPr>
        <w:fldChar w:fldCharType="end"/>
      </w:r>
      <w:r w:rsidRPr="00F952A7">
        <w:rPr>
          <w:sz w:val="22"/>
          <w:szCs w:val="22"/>
        </w:rPr>
        <w:t xml:space="preserve"> hereof, and hereby authorizes each of them to represent and vote, if and only if the party (i) fails to vote, or (ii) attempts to vote (whether by proxy, in person or by written consent), in a manner which is inconsistent with the terms of this Agreement, all of such party</w:t>
      </w:r>
      <w:r w:rsidR="007A4AEC">
        <w:rPr>
          <w:sz w:val="22"/>
          <w:szCs w:val="22"/>
        </w:rPr>
        <w:t>’</w:t>
      </w:r>
      <w:r w:rsidRPr="00F952A7">
        <w:rPr>
          <w:sz w:val="22"/>
          <w:szCs w:val="22"/>
        </w:rPr>
        <w:t xml:space="preserve">s Shares in favor of the election of persons as members of the Board determined pursuant to and in accordance with the terms and provisions of this Agreement or the increase of authorized shares or approval of any Sale of the Company pursuant to and in accordance with the terms and provisions of this Agreement or to take any action </w:t>
      </w:r>
      <w:r w:rsidR="00E5378F" w:rsidRPr="00F952A7">
        <w:rPr>
          <w:sz w:val="22"/>
          <w:szCs w:val="22"/>
        </w:rPr>
        <w:t xml:space="preserve">reasonably </w:t>
      </w:r>
      <w:r w:rsidRPr="00F952A7">
        <w:rPr>
          <w:sz w:val="22"/>
          <w:szCs w:val="22"/>
        </w:rPr>
        <w:t>necessary to effect this Agreement.</w:t>
      </w:r>
      <w:r w:rsidR="00E50A7E">
        <w:rPr>
          <w:sz w:val="22"/>
          <w:szCs w:val="22"/>
        </w:rPr>
        <w:t xml:space="preserve"> </w:t>
      </w:r>
      <w:r w:rsidR="00F414CE" w:rsidRPr="00F952A7">
        <w:rPr>
          <w:sz w:val="22"/>
          <w:szCs w:val="22"/>
        </w:rPr>
        <w:t xml:space="preserve">The power of attorney granted hereunder shall authorize the President of the Company to execute and deliver the documentation referred to in </w:t>
      </w:r>
      <w:r w:rsidR="00F414CE" w:rsidRPr="00F952A7">
        <w:rPr>
          <w:sz w:val="22"/>
          <w:szCs w:val="22"/>
          <w:u w:val="single"/>
        </w:rPr>
        <w:t xml:space="preserve">Section </w:t>
      </w:r>
      <w:r w:rsidR="00F414CE" w:rsidRPr="00F952A7">
        <w:rPr>
          <w:sz w:val="22"/>
          <w:szCs w:val="22"/>
          <w:u w:val="single"/>
        </w:rPr>
        <w:fldChar w:fldCharType="begin"/>
      </w:r>
      <w:r w:rsidR="00F414CE" w:rsidRPr="00F952A7">
        <w:rPr>
          <w:sz w:val="22"/>
          <w:szCs w:val="22"/>
          <w:u w:val="single"/>
        </w:rPr>
        <w:instrText xml:space="preserve"> REF _Ref491866181 \r \h  \* MERGEFORMAT </w:instrText>
      </w:r>
      <w:r w:rsidR="00F414CE" w:rsidRPr="00F952A7">
        <w:rPr>
          <w:sz w:val="22"/>
          <w:szCs w:val="22"/>
          <w:u w:val="single"/>
        </w:rPr>
      </w:r>
      <w:r w:rsidR="00F414CE" w:rsidRPr="00F952A7">
        <w:rPr>
          <w:sz w:val="22"/>
          <w:szCs w:val="22"/>
          <w:u w:val="single"/>
        </w:rPr>
        <w:fldChar w:fldCharType="separate"/>
      </w:r>
      <w:r w:rsidR="00E46F95">
        <w:rPr>
          <w:sz w:val="22"/>
          <w:szCs w:val="22"/>
          <w:u w:val="single"/>
        </w:rPr>
        <w:t>3.2(c)</w:t>
      </w:r>
      <w:r w:rsidR="00F414CE" w:rsidRPr="00F952A7">
        <w:rPr>
          <w:sz w:val="22"/>
          <w:szCs w:val="22"/>
          <w:u w:val="single"/>
        </w:rPr>
        <w:fldChar w:fldCharType="end"/>
      </w:r>
      <w:r w:rsidR="00A42213" w:rsidRPr="00F952A7">
        <w:rPr>
          <w:sz w:val="22"/>
          <w:szCs w:val="22"/>
        </w:rPr>
        <w:t xml:space="preserve"> </w:t>
      </w:r>
      <w:r w:rsidR="00F414CE" w:rsidRPr="00F952A7">
        <w:rPr>
          <w:sz w:val="22"/>
          <w:szCs w:val="22"/>
        </w:rPr>
        <w:t>on behalf of any party failing to do so within five (5) business days of a request by the Company.</w:t>
      </w:r>
      <w:r w:rsidR="00E50A7E">
        <w:rPr>
          <w:sz w:val="22"/>
          <w:szCs w:val="22"/>
        </w:rPr>
        <w:t xml:space="preserve"> </w:t>
      </w:r>
      <w:r w:rsidRPr="00F952A7">
        <w:rPr>
          <w:sz w:val="22"/>
          <w:szCs w:val="22"/>
        </w:rPr>
        <w:t>Each of the</w:t>
      </w:r>
      <w:r w:rsidR="00A42213" w:rsidRPr="00F952A7">
        <w:rPr>
          <w:sz w:val="22"/>
          <w:szCs w:val="22"/>
        </w:rPr>
        <w:t xml:space="preserve"> </w:t>
      </w:r>
      <w:r w:rsidRPr="00F952A7">
        <w:rPr>
          <w:sz w:val="22"/>
          <w:szCs w:val="22"/>
        </w:rPr>
        <w:t xml:space="preserve">proxy and power of attorney granted pursuant to </w:t>
      </w:r>
      <w:r w:rsidR="00F414CE" w:rsidRPr="00F952A7">
        <w:rPr>
          <w:sz w:val="22"/>
          <w:szCs w:val="22"/>
        </w:rPr>
        <w:t xml:space="preserve">this </w:t>
      </w:r>
      <w:r w:rsidR="00F414CE" w:rsidRPr="00F952A7">
        <w:rPr>
          <w:sz w:val="22"/>
          <w:szCs w:val="22"/>
          <w:u w:val="single"/>
        </w:rPr>
        <w:t xml:space="preserve">Section </w:t>
      </w:r>
      <w:r w:rsidR="00F414CE" w:rsidRPr="00F952A7">
        <w:rPr>
          <w:sz w:val="22"/>
          <w:szCs w:val="22"/>
          <w:u w:val="single"/>
        </w:rPr>
        <w:fldChar w:fldCharType="begin"/>
      </w:r>
      <w:r w:rsidR="00F414CE" w:rsidRPr="00F952A7">
        <w:rPr>
          <w:sz w:val="22"/>
          <w:szCs w:val="22"/>
          <w:u w:val="single"/>
        </w:rPr>
        <w:instrText xml:space="preserve"> REF _Ref491866425 \r \h  \* MERGEFORMAT </w:instrText>
      </w:r>
      <w:r w:rsidR="00F414CE" w:rsidRPr="00F952A7">
        <w:rPr>
          <w:sz w:val="22"/>
          <w:szCs w:val="22"/>
          <w:u w:val="single"/>
        </w:rPr>
      </w:r>
      <w:r w:rsidR="00F414CE" w:rsidRPr="00F952A7">
        <w:rPr>
          <w:sz w:val="22"/>
          <w:szCs w:val="22"/>
          <w:u w:val="single"/>
        </w:rPr>
        <w:fldChar w:fldCharType="separate"/>
      </w:r>
      <w:r w:rsidR="00E46F95">
        <w:rPr>
          <w:sz w:val="22"/>
          <w:szCs w:val="22"/>
          <w:u w:val="single"/>
        </w:rPr>
        <w:t>4.2</w:t>
      </w:r>
      <w:r w:rsidR="00F414CE" w:rsidRPr="00F952A7">
        <w:rPr>
          <w:sz w:val="22"/>
          <w:szCs w:val="22"/>
          <w:u w:val="single"/>
        </w:rPr>
        <w:fldChar w:fldCharType="end"/>
      </w:r>
      <w:r w:rsidRPr="00F952A7">
        <w:rPr>
          <w:sz w:val="22"/>
          <w:szCs w:val="22"/>
        </w:rPr>
        <w:t xml:space="preserve"> is given in consideration of the agreements and covenants of the Company and the parties in connection with the transactions contemplated by this Agreement and, as such, each is coupled with an interest and shall be irrevocable unless and until this Agreement terminates or expires pursuant to </w:t>
      </w:r>
      <w:r w:rsidRPr="00F952A7">
        <w:rPr>
          <w:sz w:val="22"/>
          <w:szCs w:val="22"/>
          <w:u w:val="single"/>
        </w:rPr>
        <w:t xml:space="preserve">Section </w:t>
      </w:r>
      <w:r w:rsidR="00E46F95">
        <w:rPr>
          <w:sz w:val="22"/>
          <w:szCs w:val="22"/>
          <w:u w:val="single"/>
        </w:rPr>
        <w:fldChar w:fldCharType="begin"/>
      </w:r>
      <w:r w:rsidR="00E46F95">
        <w:rPr>
          <w:sz w:val="22"/>
          <w:szCs w:val="22"/>
          <w:u w:val="single"/>
        </w:rPr>
        <w:instrText xml:space="preserve"> REF _Ref7715043 \r \h </w:instrText>
      </w:r>
      <w:r w:rsidR="00E46F95">
        <w:rPr>
          <w:sz w:val="22"/>
          <w:szCs w:val="22"/>
          <w:u w:val="single"/>
        </w:rPr>
      </w:r>
      <w:r w:rsidR="00E46F95">
        <w:rPr>
          <w:sz w:val="22"/>
          <w:szCs w:val="22"/>
          <w:u w:val="single"/>
        </w:rPr>
        <w:fldChar w:fldCharType="separate"/>
      </w:r>
      <w:r w:rsidR="00E46F95">
        <w:rPr>
          <w:sz w:val="22"/>
          <w:szCs w:val="22"/>
          <w:u w:val="single"/>
        </w:rPr>
        <w:t>6</w:t>
      </w:r>
      <w:r w:rsidR="00E46F95">
        <w:rPr>
          <w:sz w:val="22"/>
          <w:szCs w:val="22"/>
          <w:u w:val="single"/>
        </w:rPr>
        <w:fldChar w:fldCharType="end"/>
      </w:r>
      <w:r w:rsidRPr="00F952A7">
        <w:rPr>
          <w:sz w:val="22"/>
          <w:szCs w:val="22"/>
        </w:rPr>
        <w:t xml:space="preserve"> hereof.</w:t>
      </w:r>
      <w:r w:rsidR="00A42213" w:rsidRPr="00F952A7">
        <w:rPr>
          <w:sz w:val="22"/>
          <w:szCs w:val="22"/>
        </w:rPr>
        <w:t xml:space="preserve"> </w:t>
      </w:r>
      <w:r w:rsidRPr="00F952A7">
        <w:rPr>
          <w:sz w:val="22"/>
          <w:szCs w:val="22"/>
        </w:rPr>
        <w:t xml:space="preserve">Each party hereto hereby revokes any and all previous proxies or powers of attorney with respect to the Shares and shall not hereafter, unless and until this Agreement terminates or expires pursuant to </w:t>
      </w:r>
      <w:r w:rsidRPr="00F952A7">
        <w:rPr>
          <w:sz w:val="22"/>
          <w:szCs w:val="22"/>
          <w:u w:val="single"/>
        </w:rPr>
        <w:t xml:space="preserve">Section </w:t>
      </w:r>
      <w:r w:rsidR="00E46F95">
        <w:rPr>
          <w:sz w:val="22"/>
          <w:szCs w:val="22"/>
          <w:u w:val="single"/>
        </w:rPr>
        <w:fldChar w:fldCharType="begin"/>
      </w:r>
      <w:r w:rsidR="00E46F95">
        <w:rPr>
          <w:sz w:val="22"/>
          <w:szCs w:val="22"/>
          <w:u w:val="single"/>
        </w:rPr>
        <w:instrText xml:space="preserve"> REF _Ref7715043 \r \h </w:instrText>
      </w:r>
      <w:r w:rsidR="00E46F95">
        <w:rPr>
          <w:sz w:val="22"/>
          <w:szCs w:val="22"/>
          <w:u w:val="single"/>
        </w:rPr>
      </w:r>
      <w:r w:rsidR="00E46F95">
        <w:rPr>
          <w:sz w:val="22"/>
          <w:szCs w:val="22"/>
          <w:u w:val="single"/>
        </w:rPr>
        <w:fldChar w:fldCharType="separate"/>
      </w:r>
      <w:r w:rsidR="00E46F95">
        <w:rPr>
          <w:sz w:val="22"/>
          <w:szCs w:val="22"/>
          <w:u w:val="single"/>
        </w:rPr>
        <w:t>6</w:t>
      </w:r>
      <w:r w:rsidR="00E46F95">
        <w:rPr>
          <w:sz w:val="22"/>
          <w:szCs w:val="22"/>
          <w:u w:val="single"/>
        </w:rPr>
        <w:fldChar w:fldCharType="end"/>
      </w:r>
      <w:r w:rsidRPr="00F952A7">
        <w:rPr>
          <w:sz w:val="22"/>
          <w:szCs w:val="22"/>
        </w:rPr>
        <w:t xml:space="preserve"> hereof, purport to grant any other proxy or power of attorney with respect to any of the Shares, deposit any of the Shares into a voting trust or enter into any agreement (other than this Agreement), arrangement or understanding with any person, directly or indirectly, to vote, grant any proxy or give instructions with respect to the voting of any of the Shares, in each case, with respect to any of the matters set forth herein.</w:t>
      </w:r>
    </w:p>
    <w:p w14:paraId="11B8B5DB" w14:textId="5E7ACD09" w:rsidR="00191785" w:rsidRPr="00F952A7" w:rsidRDefault="00E37A99">
      <w:pPr>
        <w:pStyle w:val="Heading2"/>
        <w:widowControl/>
        <w:shd w:val="clear" w:color="auto" w:fill="auto"/>
        <w:tabs>
          <w:tab w:val="clear" w:pos="1800"/>
        </w:tabs>
        <w:autoSpaceDE/>
        <w:autoSpaceDN/>
        <w:adjustRightInd/>
        <w:rPr>
          <w:rFonts w:eastAsia="Times New Roman"/>
          <w:vanish/>
          <w:sz w:val="22"/>
          <w:szCs w:val="22"/>
          <w:specVanish/>
        </w:rPr>
      </w:pPr>
      <w:bookmarkStart w:id="44" w:name="_Toc2079490"/>
      <w:r w:rsidRPr="00F952A7">
        <w:rPr>
          <w:rFonts w:eastAsia="Times New Roman"/>
          <w:sz w:val="22"/>
          <w:szCs w:val="22"/>
        </w:rPr>
        <w:t>Specific Enforcement</w:t>
      </w:r>
      <w:bookmarkEnd w:id="44"/>
    </w:p>
    <w:p w14:paraId="76255A30" w14:textId="77777777" w:rsidR="00191785" w:rsidRPr="00F952A7" w:rsidRDefault="00E37A99">
      <w:pPr>
        <w:pStyle w:val="Bod"/>
        <w:widowControl/>
        <w:shd w:val="clear" w:color="auto" w:fill="auto"/>
        <w:autoSpaceDE/>
        <w:autoSpaceDN/>
        <w:adjustRightInd/>
        <w:rPr>
          <w:sz w:val="22"/>
          <w:szCs w:val="22"/>
        </w:rPr>
      </w:pPr>
      <w:r w:rsidRPr="00F952A7">
        <w:rPr>
          <w:sz w:val="22"/>
          <w:szCs w:val="22"/>
        </w:rPr>
        <w:t>.</w:t>
      </w:r>
      <w:r w:rsidR="00A42213" w:rsidRPr="00F952A7">
        <w:rPr>
          <w:sz w:val="22"/>
          <w:szCs w:val="22"/>
        </w:rPr>
        <w:t xml:space="preserve"> </w:t>
      </w:r>
      <w:r w:rsidRPr="00F952A7">
        <w:rPr>
          <w:sz w:val="22"/>
          <w:szCs w:val="22"/>
        </w:rPr>
        <w:t>Each party acknowledges and agrees that each party hereto will be irreparably damaged in the event any of the provisions of this Agreement are not performed by the parties in accordance with their specific terms or are otherwise breached.</w:t>
      </w:r>
      <w:r w:rsidR="00A42213" w:rsidRPr="00F952A7">
        <w:rPr>
          <w:sz w:val="22"/>
          <w:szCs w:val="22"/>
        </w:rPr>
        <w:t xml:space="preserve"> </w:t>
      </w:r>
      <w:r w:rsidRPr="00F952A7">
        <w:rPr>
          <w:sz w:val="22"/>
          <w:szCs w:val="22"/>
        </w:rPr>
        <w:t>Accordingly, it is agreed that each of the Company and the Stockholders shall be entitled to an injunction to prevent breaches of this Agreement, and to specific enforcement of this Agreement and its terms and provisions in any action instituted in any court of the United States or any state having subject matter jurisdiction.</w:t>
      </w:r>
      <w:r w:rsidR="00A42213" w:rsidRPr="00F952A7">
        <w:rPr>
          <w:sz w:val="22"/>
          <w:szCs w:val="22"/>
        </w:rPr>
        <w:t xml:space="preserve"> </w:t>
      </w:r>
    </w:p>
    <w:p w14:paraId="1201D628" w14:textId="2818BDF1" w:rsidR="00191785" w:rsidRPr="00F952A7" w:rsidRDefault="00E37A99">
      <w:pPr>
        <w:pStyle w:val="Heading2"/>
        <w:widowControl/>
        <w:shd w:val="clear" w:color="auto" w:fill="auto"/>
        <w:tabs>
          <w:tab w:val="clear" w:pos="1800"/>
        </w:tabs>
        <w:autoSpaceDE/>
        <w:autoSpaceDN/>
        <w:adjustRightInd/>
        <w:rPr>
          <w:rFonts w:eastAsia="Times New Roman"/>
          <w:vanish/>
          <w:sz w:val="22"/>
          <w:szCs w:val="22"/>
          <w:specVanish/>
        </w:rPr>
      </w:pPr>
      <w:bookmarkStart w:id="45" w:name="_Toc2079491"/>
      <w:r w:rsidRPr="00F952A7">
        <w:rPr>
          <w:rFonts w:eastAsia="Times New Roman"/>
          <w:sz w:val="22"/>
          <w:szCs w:val="22"/>
        </w:rPr>
        <w:t>Remedies Cumulative</w:t>
      </w:r>
      <w:bookmarkEnd w:id="45"/>
    </w:p>
    <w:p w14:paraId="6B81739A" w14:textId="77777777" w:rsidR="00191785" w:rsidRPr="00F952A7" w:rsidRDefault="00E37A99">
      <w:pPr>
        <w:pStyle w:val="Bod"/>
        <w:widowControl/>
        <w:shd w:val="clear" w:color="auto" w:fill="auto"/>
        <w:autoSpaceDE/>
        <w:autoSpaceDN/>
        <w:adjustRightInd/>
        <w:rPr>
          <w:sz w:val="22"/>
          <w:szCs w:val="22"/>
        </w:rPr>
      </w:pPr>
      <w:r w:rsidRPr="00F952A7">
        <w:rPr>
          <w:sz w:val="22"/>
          <w:szCs w:val="22"/>
        </w:rPr>
        <w:t>.</w:t>
      </w:r>
      <w:r w:rsidR="00A42213" w:rsidRPr="00F952A7">
        <w:rPr>
          <w:sz w:val="22"/>
          <w:szCs w:val="22"/>
        </w:rPr>
        <w:t xml:space="preserve"> </w:t>
      </w:r>
      <w:r w:rsidRPr="00F952A7">
        <w:rPr>
          <w:sz w:val="22"/>
          <w:szCs w:val="22"/>
        </w:rPr>
        <w:t>All remedies, either under this Agreement or by law or otherwise afforded to any party, shall be cumulative and not alternative.</w:t>
      </w:r>
    </w:p>
    <w:p w14:paraId="603CC830" w14:textId="583BA110" w:rsidR="00191785" w:rsidRPr="00F952A7" w:rsidRDefault="00E37A99" w:rsidP="001B1BCD">
      <w:pPr>
        <w:pStyle w:val="Heading1"/>
        <w:widowControl/>
        <w:numPr>
          <w:ilvl w:val="0"/>
          <w:numId w:val="4"/>
        </w:numPr>
        <w:shd w:val="clear" w:color="auto" w:fill="auto"/>
        <w:tabs>
          <w:tab w:val="clear" w:pos="1800"/>
        </w:tabs>
        <w:suppressAutoHyphens/>
        <w:autoSpaceDE/>
        <w:autoSpaceDN/>
        <w:adjustRightInd/>
        <w:rPr>
          <w:rFonts w:eastAsia="Times New Roman"/>
          <w:vanish/>
          <w:sz w:val="22"/>
          <w:szCs w:val="22"/>
          <w:specVanish/>
        </w:rPr>
      </w:pPr>
      <w:bookmarkStart w:id="46" w:name="_Ref367789031"/>
      <w:bookmarkStart w:id="47" w:name="_Toc2079492"/>
      <w:r w:rsidRPr="00F952A7">
        <w:rPr>
          <w:rFonts w:eastAsia="Times New Roman"/>
          <w:sz w:val="22"/>
          <w:szCs w:val="22"/>
          <w:u w:val="none"/>
        </w:rPr>
        <w:t>“</w:t>
      </w:r>
      <w:r w:rsidRPr="00F952A7">
        <w:rPr>
          <w:rFonts w:eastAsia="Times New Roman"/>
          <w:sz w:val="22"/>
          <w:szCs w:val="22"/>
        </w:rPr>
        <w:t xml:space="preserve">Bad Actor” </w:t>
      </w:r>
      <w:bookmarkEnd w:id="46"/>
      <w:r w:rsidRPr="00F952A7">
        <w:rPr>
          <w:rFonts w:eastAsia="Times New Roman"/>
          <w:sz w:val="22"/>
          <w:szCs w:val="22"/>
        </w:rPr>
        <w:t>Matters</w:t>
      </w:r>
      <w:r w:rsidRPr="00F952A7">
        <w:rPr>
          <w:rFonts w:eastAsia="Times New Roman"/>
          <w:sz w:val="22"/>
          <w:szCs w:val="22"/>
          <w:u w:val="none"/>
        </w:rPr>
        <w:t>.</w:t>
      </w:r>
      <w:bookmarkEnd w:id="47"/>
    </w:p>
    <w:p w14:paraId="16D8D359" w14:textId="77777777" w:rsidR="00191785" w:rsidRPr="00F952A7" w:rsidRDefault="00191785">
      <w:pPr>
        <w:pStyle w:val="HeadingBody1"/>
        <w:widowControl/>
        <w:shd w:val="clear" w:color="auto" w:fill="auto"/>
        <w:autoSpaceDE/>
        <w:autoSpaceDN/>
        <w:adjustRightInd/>
        <w:rPr>
          <w:sz w:val="22"/>
          <w:szCs w:val="22"/>
        </w:rPr>
      </w:pPr>
    </w:p>
    <w:p w14:paraId="1730C51E" w14:textId="029ECCD7" w:rsidR="002B77C3" w:rsidRPr="00F952A7" w:rsidRDefault="002B77C3" w:rsidP="002B77C3">
      <w:pPr>
        <w:pStyle w:val="Heading2"/>
        <w:widowControl/>
        <w:shd w:val="clear" w:color="auto" w:fill="auto"/>
        <w:tabs>
          <w:tab w:val="clear" w:pos="1800"/>
        </w:tabs>
        <w:autoSpaceDE/>
        <w:adjustRightInd/>
        <w:rPr>
          <w:vanish/>
          <w:sz w:val="22"/>
          <w:szCs w:val="22"/>
          <w:specVanish/>
        </w:rPr>
      </w:pPr>
      <w:bookmarkStart w:id="48" w:name="_Toc446514242"/>
      <w:bookmarkStart w:id="49" w:name="_Toc2079493"/>
      <w:bookmarkStart w:id="50" w:name="_Ref444627420"/>
      <w:bookmarkStart w:id="51" w:name="_Ref264907637"/>
      <w:r w:rsidRPr="00F952A7">
        <w:rPr>
          <w:sz w:val="22"/>
          <w:szCs w:val="22"/>
        </w:rPr>
        <w:t>Definitions</w:t>
      </w:r>
      <w:bookmarkEnd w:id="48"/>
      <w:bookmarkEnd w:id="49"/>
    </w:p>
    <w:p w14:paraId="4506C3D3" w14:textId="77777777" w:rsidR="002B77C3" w:rsidRPr="00F952A7" w:rsidRDefault="002B77C3" w:rsidP="002B77C3">
      <w:pPr>
        <w:pStyle w:val="Bod"/>
        <w:rPr>
          <w:sz w:val="22"/>
          <w:szCs w:val="22"/>
        </w:rPr>
      </w:pPr>
      <w:r w:rsidRPr="00F952A7">
        <w:rPr>
          <w:sz w:val="22"/>
          <w:szCs w:val="22"/>
        </w:rPr>
        <w:t xml:space="preserve">. </w:t>
      </w:r>
      <w:bookmarkStart w:id="52" w:name="_Toc384369648"/>
      <w:r w:rsidRPr="00F952A7">
        <w:rPr>
          <w:sz w:val="22"/>
          <w:szCs w:val="22"/>
        </w:rPr>
        <w:t xml:space="preserve">For purposes of this Agreement: </w:t>
      </w:r>
    </w:p>
    <w:p w14:paraId="2F934AC6" w14:textId="21250868" w:rsidR="002B77C3" w:rsidRPr="00F952A7" w:rsidRDefault="002B77C3" w:rsidP="00E055DE">
      <w:pPr>
        <w:pStyle w:val="Heading3"/>
        <w:widowControl/>
        <w:shd w:val="clear" w:color="auto" w:fill="auto"/>
        <w:tabs>
          <w:tab w:val="clear" w:pos="2520"/>
        </w:tabs>
        <w:autoSpaceDE/>
        <w:autoSpaceDN/>
        <w:adjustRightInd/>
        <w:rPr>
          <w:sz w:val="22"/>
          <w:szCs w:val="22"/>
        </w:rPr>
      </w:pPr>
      <w:r w:rsidRPr="00F952A7">
        <w:rPr>
          <w:sz w:val="22"/>
          <w:szCs w:val="22"/>
        </w:rPr>
        <w:t>“</w:t>
      </w:r>
      <w:r w:rsidRPr="00F952A7">
        <w:rPr>
          <w:b/>
          <w:sz w:val="22"/>
          <w:szCs w:val="22"/>
        </w:rPr>
        <w:t>Company Covered Person</w:t>
      </w:r>
      <w:r w:rsidRPr="00F952A7">
        <w:rPr>
          <w:sz w:val="22"/>
          <w:szCs w:val="22"/>
        </w:rPr>
        <w:t xml:space="preserve">” means, with respect to the Company as an “issuer” for purposes of Rule 506 promulgated under the </w:t>
      </w:r>
      <w:r w:rsidRPr="00E055DE">
        <w:rPr>
          <w:rFonts w:eastAsia="Times New Roman"/>
          <w:sz w:val="22"/>
          <w:szCs w:val="22"/>
        </w:rPr>
        <w:t>Securities</w:t>
      </w:r>
      <w:r w:rsidRPr="00F952A7">
        <w:rPr>
          <w:sz w:val="22"/>
          <w:szCs w:val="22"/>
        </w:rPr>
        <w:t xml:space="preserve"> Act, any Person listed in the first paragraph of Rule 506(d)(1).</w:t>
      </w:r>
      <w:bookmarkEnd w:id="52"/>
      <w:r w:rsidRPr="00F952A7">
        <w:rPr>
          <w:sz w:val="22"/>
          <w:szCs w:val="22"/>
        </w:rPr>
        <w:t xml:space="preserve"> </w:t>
      </w:r>
    </w:p>
    <w:p w14:paraId="40A84E98" w14:textId="24C04F62" w:rsidR="002B77C3" w:rsidRPr="00F952A7" w:rsidRDefault="002B77C3" w:rsidP="00E055DE">
      <w:pPr>
        <w:pStyle w:val="Heading3"/>
        <w:widowControl/>
        <w:shd w:val="clear" w:color="auto" w:fill="auto"/>
        <w:tabs>
          <w:tab w:val="clear" w:pos="2520"/>
        </w:tabs>
        <w:autoSpaceDE/>
        <w:autoSpaceDN/>
        <w:adjustRightInd/>
        <w:rPr>
          <w:sz w:val="22"/>
          <w:szCs w:val="22"/>
        </w:rPr>
      </w:pPr>
      <w:r w:rsidRPr="00F952A7">
        <w:rPr>
          <w:sz w:val="22"/>
          <w:szCs w:val="22"/>
        </w:rPr>
        <w:lastRenderedPageBreak/>
        <w:t>“</w:t>
      </w:r>
      <w:r w:rsidRPr="00F952A7">
        <w:rPr>
          <w:b/>
          <w:sz w:val="22"/>
          <w:szCs w:val="22"/>
        </w:rPr>
        <w:t>Disqualified Designee</w:t>
      </w:r>
      <w:r w:rsidRPr="00F952A7">
        <w:rPr>
          <w:sz w:val="22"/>
          <w:szCs w:val="22"/>
        </w:rPr>
        <w:t xml:space="preserve">” means </w:t>
      </w:r>
      <w:r w:rsidRPr="00E055DE">
        <w:rPr>
          <w:rFonts w:eastAsia="Times New Roman"/>
          <w:sz w:val="22"/>
          <w:szCs w:val="22"/>
        </w:rPr>
        <w:t>any</w:t>
      </w:r>
      <w:r w:rsidRPr="00F952A7">
        <w:rPr>
          <w:sz w:val="22"/>
          <w:szCs w:val="22"/>
        </w:rPr>
        <w:t xml:space="preserve"> director designee to whom any Disqualification Event is applicable, except for a Disqualification Event as to which Rule 506(d)(2)(ii) or (iii) or (d)(3) is applicable.</w:t>
      </w:r>
    </w:p>
    <w:p w14:paraId="13DBEDB2" w14:textId="00B225AB" w:rsidR="002B77C3" w:rsidRPr="00F952A7" w:rsidRDefault="002B77C3" w:rsidP="00E055DE">
      <w:pPr>
        <w:pStyle w:val="Heading3"/>
        <w:widowControl/>
        <w:shd w:val="clear" w:color="auto" w:fill="auto"/>
        <w:tabs>
          <w:tab w:val="clear" w:pos="2520"/>
        </w:tabs>
        <w:autoSpaceDE/>
        <w:autoSpaceDN/>
        <w:adjustRightInd/>
        <w:rPr>
          <w:sz w:val="22"/>
          <w:szCs w:val="22"/>
        </w:rPr>
      </w:pPr>
      <w:r w:rsidRPr="00F952A7">
        <w:rPr>
          <w:sz w:val="22"/>
          <w:szCs w:val="22"/>
        </w:rPr>
        <w:t>“</w:t>
      </w:r>
      <w:r w:rsidRPr="00F952A7">
        <w:rPr>
          <w:b/>
          <w:sz w:val="22"/>
          <w:szCs w:val="22"/>
        </w:rPr>
        <w:t>Disqualification Event</w:t>
      </w:r>
      <w:r w:rsidRPr="00F952A7">
        <w:rPr>
          <w:sz w:val="22"/>
          <w:szCs w:val="22"/>
        </w:rPr>
        <w:t>” means a “bad actor” disqualifying event described in Rule 506(d)(1)(i)-(viii) promulgated under the Securities Act.</w:t>
      </w:r>
    </w:p>
    <w:p w14:paraId="773A7C49" w14:textId="4D5BB40A" w:rsidR="002B77C3" w:rsidRPr="00F952A7" w:rsidRDefault="002B77C3" w:rsidP="00E055DE">
      <w:pPr>
        <w:pStyle w:val="Heading3"/>
        <w:widowControl/>
        <w:shd w:val="clear" w:color="auto" w:fill="auto"/>
        <w:tabs>
          <w:tab w:val="clear" w:pos="2520"/>
        </w:tabs>
        <w:autoSpaceDE/>
        <w:autoSpaceDN/>
        <w:adjustRightInd/>
        <w:rPr>
          <w:sz w:val="22"/>
          <w:szCs w:val="22"/>
        </w:rPr>
      </w:pPr>
      <w:r w:rsidRPr="00F952A7">
        <w:rPr>
          <w:sz w:val="22"/>
          <w:szCs w:val="22"/>
        </w:rPr>
        <w:t>“</w:t>
      </w:r>
      <w:r w:rsidRPr="00F952A7">
        <w:rPr>
          <w:b/>
          <w:sz w:val="22"/>
          <w:szCs w:val="22"/>
        </w:rPr>
        <w:t>Rule 506(d) Related Party</w:t>
      </w:r>
      <w:r w:rsidRPr="00F952A7">
        <w:rPr>
          <w:sz w:val="22"/>
          <w:szCs w:val="22"/>
        </w:rPr>
        <w:t>” means, with respect to any Person, any other Person that is a beneficial owner of such first Person</w:t>
      </w:r>
      <w:r w:rsidR="007A4AEC">
        <w:rPr>
          <w:sz w:val="22"/>
          <w:szCs w:val="22"/>
        </w:rPr>
        <w:t>’</w:t>
      </w:r>
      <w:r w:rsidRPr="00F952A7">
        <w:rPr>
          <w:sz w:val="22"/>
          <w:szCs w:val="22"/>
        </w:rPr>
        <w:t>s securitie</w:t>
      </w:r>
      <w:r w:rsidR="00032032" w:rsidRPr="00F952A7">
        <w:rPr>
          <w:sz w:val="22"/>
          <w:szCs w:val="22"/>
        </w:rPr>
        <w:t>s for purposes of Rule 506(d) under</w:t>
      </w:r>
      <w:r w:rsidRPr="00F952A7">
        <w:rPr>
          <w:sz w:val="22"/>
          <w:szCs w:val="22"/>
        </w:rPr>
        <w:t xml:space="preserve"> the Securities Act. </w:t>
      </w:r>
    </w:p>
    <w:p w14:paraId="19BEE652" w14:textId="5216AFD6" w:rsidR="002B77C3" w:rsidRPr="00F952A7" w:rsidRDefault="002B77C3" w:rsidP="002B77C3">
      <w:pPr>
        <w:pStyle w:val="Heading2"/>
        <w:widowControl/>
        <w:shd w:val="clear" w:color="auto" w:fill="auto"/>
        <w:tabs>
          <w:tab w:val="clear" w:pos="1800"/>
        </w:tabs>
        <w:autoSpaceDE/>
        <w:adjustRightInd/>
        <w:rPr>
          <w:rFonts w:eastAsia="Times New Roman"/>
          <w:vanish/>
          <w:sz w:val="22"/>
          <w:szCs w:val="22"/>
          <w:specVanish/>
        </w:rPr>
      </w:pPr>
      <w:bookmarkStart w:id="53" w:name="_Toc446514243"/>
      <w:bookmarkStart w:id="54" w:name="_Toc2079494"/>
      <w:r w:rsidRPr="00F952A7">
        <w:rPr>
          <w:sz w:val="22"/>
          <w:szCs w:val="22"/>
        </w:rPr>
        <w:t>Representations</w:t>
      </w:r>
      <w:bookmarkEnd w:id="53"/>
      <w:bookmarkEnd w:id="54"/>
    </w:p>
    <w:p w14:paraId="4B969D8C" w14:textId="77777777" w:rsidR="002B77C3" w:rsidRPr="00F952A7" w:rsidRDefault="002B77C3" w:rsidP="002B77C3">
      <w:pPr>
        <w:pStyle w:val="Bod"/>
        <w:widowControl/>
        <w:shd w:val="clear" w:color="auto" w:fill="auto"/>
        <w:autoSpaceDE/>
        <w:adjustRightInd/>
        <w:rPr>
          <w:sz w:val="22"/>
          <w:szCs w:val="22"/>
        </w:rPr>
      </w:pPr>
      <w:r w:rsidRPr="00F952A7">
        <w:rPr>
          <w:sz w:val="22"/>
          <w:szCs w:val="22"/>
        </w:rPr>
        <w:t xml:space="preserve">. </w:t>
      </w:r>
    </w:p>
    <w:p w14:paraId="6C26E1D1" w14:textId="4B647FA1" w:rsidR="002B77C3" w:rsidRPr="00F952A7" w:rsidRDefault="002B77C3" w:rsidP="000133B0">
      <w:pPr>
        <w:pStyle w:val="Heading3"/>
        <w:widowControl/>
        <w:shd w:val="clear" w:color="auto" w:fill="auto"/>
        <w:tabs>
          <w:tab w:val="clear" w:pos="2520"/>
        </w:tabs>
        <w:autoSpaceDE/>
        <w:autoSpaceDN/>
        <w:adjustRightInd/>
        <w:rPr>
          <w:sz w:val="22"/>
          <w:szCs w:val="22"/>
        </w:rPr>
      </w:pPr>
      <w:r w:rsidRPr="00F952A7">
        <w:rPr>
          <w:sz w:val="22"/>
          <w:szCs w:val="22"/>
        </w:rPr>
        <w:t>Each Person with the right to designate or participate in the designation of a director pursuant to this Agreement hereby represents that (i) such Person has exercised reasonable care to determine whether any Disqualification Event is</w:t>
      </w:r>
      <w:r w:rsidR="00E50A7E">
        <w:rPr>
          <w:sz w:val="22"/>
          <w:szCs w:val="22"/>
        </w:rPr>
        <w:t xml:space="preserve"> </w:t>
      </w:r>
      <w:r w:rsidRPr="00F952A7">
        <w:rPr>
          <w:sz w:val="22"/>
          <w:szCs w:val="22"/>
        </w:rPr>
        <w:t>applicable to such Person, any director designee designated by such Person pursuant to this Agreement or any of such Person</w:t>
      </w:r>
      <w:r w:rsidR="007A4AEC">
        <w:rPr>
          <w:sz w:val="22"/>
          <w:szCs w:val="22"/>
        </w:rPr>
        <w:t>’</w:t>
      </w:r>
      <w:r w:rsidRPr="00F952A7">
        <w:rPr>
          <w:sz w:val="22"/>
          <w:szCs w:val="22"/>
        </w:rPr>
        <w:t>s Rule 506(d) Related Parties, except, if applicable, for a Disqualification Event as to which Rule 506(d)(2)(ii) or (iii) or (d)(3) is applicable and (ii) no Disqualification Event is applicable to such Person, any Board member designated by such Person pursuant to this Agreement or any of such Person</w:t>
      </w:r>
      <w:r w:rsidR="007A4AEC">
        <w:rPr>
          <w:sz w:val="22"/>
          <w:szCs w:val="22"/>
        </w:rPr>
        <w:t>’</w:t>
      </w:r>
      <w:r w:rsidRPr="00F952A7">
        <w:rPr>
          <w:sz w:val="22"/>
          <w:szCs w:val="22"/>
        </w:rPr>
        <w:t>s Rule 506(d) Related Parties, except, if applicable, for a Disqualification Event as to which Rule 506(d)(2)(ii) or (iii) or (d)(3) is applicable. Notwithstanding anything to the contrary in this Agreement, each Investor makes no representation regarding any Person that may be deemed to be a beneficial owner of the Company</w:t>
      </w:r>
      <w:r w:rsidR="007A4AEC">
        <w:rPr>
          <w:sz w:val="22"/>
          <w:szCs w:val="22"/>
        </w:rPr>
        <w:t>’</w:t>
      </w:r>
      <w:r w:rsidRPr="00F952A7">
        <w:rPr>
          <w:sz w:val="22"/>
          <w:szCs w:val="22"/>
        </w:rPr>
        <w:t>s voting equity securities held by such Investor solely by virtue of that Person</w:t>
      </w:r>
      <w:r w:rsidR="003D7B4D" w:rsidRPr="00F952A7">
        <w:rPr>
          <w:sz w:val="22"/>
          <w:szCs w:val="22"/>
        </w:rPr>
        <w:t xml:space="preserve"> being or becoming a party to (x</w:t>
      </w:r>
      <w:r w:rsidRPr="00F952A7">
        <w:rPr>
          <w:sz w:val="22"/>
          <w:szCs w:val="22"/>
        </w:rPr>
        <w:t>) this Agreement, as ma</w:t>
      </w:r>
      <w:r w:rsidR="003D7B4D" w:rsidRPr="00F952A7">
        <w:rPr>
          <w:sz w:val="22"/>
          <w:szCs w:val="22"/>
        </w:rPr>
        <w:t>y be subsequently amended, or (y</w:t>
      </w:r>
      <w:r w:rsidRPr="00F952A7">
        <w:rPr>
          <w:sz w:val="22"/>
          <w:szCs w:val="22"/>
        </w:rPr>
        <w:t>) any other contract or written agreement to which the Company and such Investor are parties regarding (1) the voting power, w</w:t>
      </w:r>
      <w:r w:rsidR="0061553A" w:rsidRPr="00F952A7">
        <w:rPr>
          <w:sz w:val="22"/>
          <w:szCs w:val="22"/>
        </w:rPr>
        <w:t>hich includes the power to vote</w:t>
      </w:r>
      <w:r w:rsidRPr="00F952A7">
        <w:rPr>
          <w:sz w:val="22"/>
          <w:szCs w:val="22"/>
        </w:rPr>
        <w:t xml:space="preserve"> or to direct the voting of, such security; and/or (2) the investment power, which includes the power to dispose, or to direct the disposition of, such security.</w:t>
      </w:r>
    </w:p>
    <w:p w14:paraId="2AB20697" w14:textId="7CC37829" w:rsidR="002B77C3" w:rsidRPr="00F952A7" w:rsidRDefault="002B77C3" w:rsidP="000133B0">
      <w:pPr>
        <w:pStyle w:val="Heading3"/>
        <w:widowControl/>
        <w:shd w:val="clear" w:color="auto" w:fill="auto"/>
        <w:tabs>
          <w:tab w:val="clear" w:pos="2520"/>
        </w:tabs>
        <w:autoSpaceDE/>
        <w:autoSpaceDN/>
        <w:adjustRightInd/>
        <w:rPr>
          <w:sz w:val="22"/>
          <w:szCs w:val="22"/>
        </w:rPr>
      </w:pPr>
      <w:r w:rsidRPr="00F952A7">
        <w:rPr>
          <w:sz w:val="22"/>
          <w:szCs w:val="22"/>
        </w:rPr>
        <w:t>The Company hereby represents and warrants to the Investors that no Disqualification Event is applicable to the Company or, to the Company</w:t>
      </w:r>
      <w:r w:rsidR="007A4AEC">
        <w:rPr>
          <w:sz w:val="22"/>
          <w:szCs w:val="22"/>
        </w:rPr>
        <w:t>’</w:t>
      </w:r>
      <w:r w:rsidRPr="00F952A7">
        <w:rPr>
          <w:sz w:val="22"/>
          <w:szCs w:val="22"/>
        </w:rPr>
        <w:t>s knowledge, any Company Covered Person, except for a Disqualification Event as to which Rule 506(d)(2)(ii</w:t>
      </w:r>
      <w:r w:rsidR="002C3CBC">
        <w:rPr>
          <w:sz w:val="22"/>
          <w:szCs w:val="22"/>
        </w:rPr>
        <w:t>)</w:t>
      </w:r>
      <w:r w:rsidRPr="00F952A7">
        <w:rPr>
          <w:sz w:val="22"/>
          <w:szCs w:val="22"/>
        </w:rPr>
        <w:t>–</w:t>
      </w:r>
      <w:r w:rsidR="002C3CBC">
        <w:rPr>
          <w:sz w:val="22"/>
          <w:szCs w:val="22"/>
        </w:rPr>
        <w:t>(</w:t>
      </w:r>
      <w:r w:rsidRPr="00F952A7">
        <w:rPr>
          <w:sz w:val="22"/>
          <w:szCs w:val="22"/>
        </w:rPr>
        <w:t xml:space="preserve">iv) or (d)(3) is applicable. </w:t>
      </w:r>
    </w:p>
    <w:p w14:paraId="0AB3857B" w14:textId="1B34BB55" w:rsidR="002B77C3" w:rsidRPr="00F952A7" w:rsidRDefault="002B77C3" w:rsidP="002B77C3">
      <w:pPr>
        <w:pStyle w:val="Heading2"/>
        <w:widowControl/>
        <w:shd w:val="clear" w:color="auto" w:fill="auto"/>
        <w:tabs>
          <w:tab w:val="clear" w:pos="1800"/>
        </w:tabs>
        <w:autoSpaceDE/>
        <w:adjustRightInd/>
        <w:rPr>
          <w:rFonts w:eastAsia="Times New Roman"/>
          <w:vanish/>
          <w:sz w:val="22"/>
          <w:szCs w:val="22"/>
          <w:specVanish/>
        </w:rPr>
      </w:pPr>
      <w:bookmarkStart w:id="55" w:name="_Toc446514244"/>
      <w:bookmarkStart w:id="56" w:name="_Toc2079495"/>
      <w:r w:rsidRPr="00F952A7">
        <w:rPr>
          <w:sz w:val="22"/>
          <w:szCs w:val="22"/>
        </w:rPr>
        <w:t>Covenants</w:t>
      </w:r>
      <w:bookmarkEnd w:id="55"/>
      <w:bookmarkEnd w:id="56"/>
    </w:p>
    <w:p w14:paraId="2414831F" w14:textId="77777777" w:rsidR="002B77C3" w:rsidRPr="00F952A7" w:rsidRDefault="002B77C3" w:rsidP="002B77C3">
      <w:pPr>
        <w:pStyle w:val="Bod"/>
        <w:widowControl/>
        <w:shd w:val="clear" w:color="auto" w:fill="auto"/>
        <w:autoSpaceDE/>
        <w:adjustRightInd/>
        <w:ind w:firstLine="1440"/>
        <w:rPr>
          <w:sz w:val="22"/>
          <w:szCs w:val="22"/>
        </w:rPr>
      </w:pPr>
      <w:r w:rsidRPr="00F952A7">
        <w:rPr>
          <w:sz w:val="22"/>
          <w:szCs w:val="22"/>
        </w:rPr>
        <w:t>. Each Person with the right to designate or participate in the designation of a director pursuant to this Agreement covenants and agrees (i) not to designate or participate in the designation of any director designee who, to such Person</w:t>
      </w:r>
      <w:r w:rsidR="007A4AEC">
        <w:rPr>
          <w:sz w:val="22"/>
          <w:szCs w:val="22"/>
        </w:rPr>
        <w:t>’</w:t>
      </w:r>
      <w:r w:rsidRPr="00F952A7">
        <w:rPr>
          <w:sz w:val="22"/>
          <w:szCs w:val="22"/>
        </w:rPr>
        <w:t>s knowledge, is a Disqualified Designee, (ii) to exercis</w:t>
      </w:r>
      <w:r w:rsidR="0061553A" w:rsidRPr="00F952A7">
        <w:rPr>
          <w:sz w:val="22"/>
          <w:szCs w:val="22"/>
        </w:rPr>
        <w:t>e reasonable care to determine</w:t>
      </w:r>
      <w:r w:rsidRPr="00F952A7">
        <w:rPr>
          <w:sz w:val="22"/>
          <w:szCs w:val="22"/>
        </w:rPr>
        <w:t xml:space="preserve"> whether any director designee designated by such person is a Disqualified Designee, (iii) that in the event such Person becomes aware that any individual previously designated by any such Person is or has become a Disqualified Designee, such Person shall as promptly as practicable take such actions as are necessary to remove such Disqualified Designee from the Board and designate a replacement designee who is not a Disqualified Designee</w:t>
      </w:r>
      <w:r w:rsidR="0061553A" w:rsidRPr="00F952A7">
        <w:rPr>
          <w:sz w:val="22"/>
          <w:szCs w:val="22"/>
        </w:rPr>
        <w:t>,</w:t>
      </w:r>
      <w:r w:rsidRPr="00F952A7">
        <w:rPr>
          <w:sz w:val="22"/>
          <w:szCs w:val="22"/>
        </w:rPr>
        <w:t xml:space="preserve"> and (iv) to notify the Company promptly in writing in the event a Disqualification Event becomes applicable to such Person or any of its Rule 506(d) Related Parties, or, to such Person</w:t>
      </w:r>
      <w:r w:rsidR="007A4AEC">
        <w:rPr>
          <w:sz w:val="22"/>
          <w:szCs w:val="22"/>
        </w:rPr>
        <w:t>’</w:t>
      </w:r>
      <w:r w:rsidRPr="00F952A7">
        <w:rPr>
          <w:sz w:val="22"/>
          <w:szCs w:val="22"/>
        </w:rPr>
        <w:t>s knowledge, to such Person</w:t>
      </w:r>
      <w:r w:rsidR="007A4AEC">
        <w:rPr>
          <w:sz w:val="22"/>
          <w:szCs w:val="22"/>
        </w:rPr>
        <w:t>’</w:t>
      </w:r>
      <w:r w:rsidRPr="00F952A7">
        <w:rPr>
          <w:sz w:val="22"/>
          <w:szCs w:val="22"/>
        </w:rPr>
        <w:t xml:space="preserve">s initial designee named in </w:t>
      </w:r>
      <w:r w:rsidRPr="00F952A7">
        <w:rPr>
          <w:sz w:val="22"/>
          <w:szCs w:val="22"/>
          <w:u w:val="single"/>
        </w:rPr>
        <w:t xml:space="preserve">Section </w:t>
      </w:r>
      <w:r w:rsidRPr="00F952A7">
        <w:rPr>
          <w:sz w:val="22"/>
          <w:szCs w:val="22"/>
          <w:u w:val="single"/>
        </w:rPr>
        <w:fldChar w:fldCharType="begin"/>
      </w:r>
      <w:r w:rsidRPr="00F952A7">
        <w:rPr>
          <w:sz w:val="22"/>
          <w:szCs w:val="22"/>
          <w:u w:val="single"/>
        </w:rPr>
        <w:instrText xml:space="preserve"> REF _Ref444624710 \r \h </w:instrText>
      </w:r>
      <w:r w:rsidR="00872079" w:rsidRPr="00F952A7">
        <w:rPr>
          <w:sz w:val="22"/>
          <w:szCs w:val="22"/>
          <w:u w:val="single"/>
        </w:rPr>
        <w:instrText xml:space="preserve"> \* MERGEFORMAT </w:instrText>
      </w:r>
      <w:r w:rsidRPr="00F952A7">
        <w:rPr>
          <w:sz w:val="22"/>
          <w:szCs w:val="22"/>
          <w:u w:val="single"/>
        </w:rPr>
      </w:r>
      <w:r w:rsidRPr="00F952A7">
        <w:rPr>
          <w:sz w:val="22"/>
          <w:szCs w:val="22"/>
          <w:u w:val="single"/>
        </w:rPr>
        <w:fldChar w:fldCharType="separate"/>
      </w:r>
      <w:r w:rsidR="00E46F95">
        <w:rPr>
          <w:sz w:val="22"/>
          <w:szCs w:val="22"/>
          <w:u w:val="single"/>
        </w:rPr>
        <w:t>1</w:t>
      </w:r>
      <w:r w:rsidRPr="00F952A7">
        <w:rPr>
          <w:sz w:val="22"/>
          <w:szCs w:val="22"/>
          <w:u w:val="single"/>
        </w:rPr>
        <w:fldChar w:fldCharType="end"/>
      </w:r>
      <w:r w:rsidRPr="00F952A7">
        <w:rPr>
          <w:sz w:val="22"/>
          <w:szCs w:val="22"/>
        </w:rPr>
        <w:t>, except, if applicable, for a Disqualification Event as to which Rule 506(d)(2)(ii) or (iii) or (d)(3) is applicable.</w:t>
      </w:r>
      <w:r w:rsidRPr="00F952A7">
        <w:rPr>
          <w:rStyle w:val="FootnoteReference"/>
          <w:sz w:val="22"/>
          <w:szCs w:val="22"/>
        </w:rPr>
        <w:t xml:space="preserve"> </w:t>
      </w:r>
    </w:p>
    <w:p w14:paraId="41F70205" w14:textId="51037F59" w:rsidR="00191785" w:rsidRPr="00F952A7" w:rsidRDefault="00E37A99" w:rsidP="006634CE">
      <w:pPr>
        <w:pStyle w:val="Heading1"/>
        <w:widowControl/>
        <w:numPr>
          <w:ilvl w:val="0"/>
          <w:numId w:val="4"/>
        </w:numPr>
        <w:shd w:val="clear" w:color="auto" w:fill="auto"/>
        <w:tabs>
          <w:tab w:val="clear" w:pos="1800"/>
        </w:tabs>
        <w:suppressAutoHyphens/>
        <w:autoSpaceDE/>
        <w:autoSpaceDN/>
        <w:adjustRightInd/>
        <w:rPr>
          <w:rFonts w:eastAsia="Times New Roman"/>
          <w:vanish/>
          <w:sz w:val="22"/>
          <w:szCs w:val="22"/>
          <w:specVanish/>
        </w:rPr>
      </w:pPr>
      <w:bookmarkStart w:id="57" w:name="_Toc2079496"/>
      <w:bookmarkStart w:id="58" w:name="_Ref7715043"/>
      <w:r w:rsidRPr="00F952A7">
        <w:rPr>
          <w:rFonts w:eastAsia="Times New Roman"/>
          <w:sz w:val="22"/>
          <w:szCs w:val="22"/>
        </w:rPr>
        <w:t>Term</w:t>
      </w:r>
      <w:bookmarkEnd w:id="50"/>
      <w:bookmarkEnd w:id="57"/>
      <w:bookmarkEnd w:id="58"/>
    </w:p>
    <w:p w14:paraId="3C1557C7" w14:textId="77777777" w:rsidR="00191785" w:rsidRPr="00F952A7" w:rsidRDefault="00E37A99">
      <w:pPr>
        <w:pStyle w:val="Bod"/>
        <w:widowControl/>
        <w:shd w:val="clear" w:color="auto" w:fill="auto"/>
        <w:autoSpaceDE/>
        <w:autoSpaceDN/>
        <w:adjustRightInd/>
        <w:rPr>
          <w:sz w:val="22"/>
          <w:szCs w:val="22"/>
        </w:rPr>
      </w:pPr>
      <w:r w:rsidRPr="00F952A7">
        <w:rPr>
          <w:sz w:val="22"/>
          <w:szCs w:val="22"/>
        </w:rPr>
        <w:t>.</w:t>
      </w:r>
      <w:r w:rsidR="00A42213" w:rsidRPr="00F952A7">
        <w:rPr>
          <w:sz w:val="22"/>
          <w:szCs w:val="22"/>
        </w:rPr>
        <w:t xml:space="preserve"> </w:t>
      </w:r>
      <w:r w:rsidRPr="00F952A7">
        <w:rPr>
          <w:sz w:val="22"/>
          <w:szCs w:val="22"/>
        </w:rPr>
        <w:t xml:space="preserve">This Agreement shall be effective as of the date hereof and shall continue in effect until and shall terminate upon the earliest to occur of </w:t>
      </w:r>
      <w:r w:rsidR="0097285D" w:rsidRPr="00F952A7">
        <w:rPr>
          <w:sz w:val="22"/>
          <w:szCs w:val="22"/>
        </w:rPr>
        <w:t>(a) the consummation of the Com</w:t>
      </w:r>
      <w:r w:rsidRPr="00F952A7">
        <w:rPr>
          <w:sz w:val="22"/>
          <w:szCs w:val="22"/>
        </w:rPr>
        <w:t>pany</w:t>
      </w:r>
      <w:r w:rsidR="007A4AEC">
        <w:rPr>
          <w:sz w:val="22"/>
          <w:szCs w:val="22"/>
        </w:rPr>
        <w:t>’</w:t>
      </w:r>
      <w:r w:rsidRPr="00F952A7">
        <w:rPr>
          <w:sz w:val="22"/>
          <w:szCs w:val="22"/>
        </w:rPr>
        <w:t xml:space="preserve">s first underwritten public offering of its Common Stock (other than a registration statement relating either to the sale of securities to employees of the Company pursuant to its stock option, stock purchase or similar </w:t>
      </w:r>
      <w:r w:rsidRPr="00F952A7">
        <w:rPr>
          <w:sz w:val="22"/>
          <w:szCs w:val="22"/>
        </w:rPr>
        <w:lastRenderedPageBreak/>
        <w:t xml:space="preserve">plan or an SEC Rule 145 transaction); (b) the consummation of a Sale of the Company and distribution of proceeds to or escrow for the benefit of the Stockholders in accordance with the Restated Certificate, </w:t>
      </w:r>
      <w:r w:rsidRPr="00F952A7">
        <w:rPr>
          <w:sz w:val="22"/>
          <w:szCs w:val="22"/>
          <w:u w:val="single"/>
        </w:rPr>
        <w:t>provided</w:t>
      </w:r>
      <w:r w:rsidRPr="00F952A7">
        <w:rPr>
          <w:sz w:val="22"/>
          <w:szCs w:val="22"/>
        </w:rPr>
        <w:t xml:space="preserve"> that the provisions of </w:t>
      </w:r>
      <w:r w:rsidRPr="00F952A7">
        <w:rPr>
          <w:sz w:val="22"/>
          <w:szCs w:val="22"/>
          <w:u w:val="single"/>
        </w:rPr>
        <w:t>Section 3</w:t>
      </w:r>
      <w:r w:rsidRPr="00F952A7">
        <w:rPr>
          <w:sz w:val="22"/>
          <w:szCs w:val="22"/>
        </w:rPr>
        <w:t xml:space="preserve"> hereof will continue after the closing of any Sale of the Company to the extent necessary to enforce the provisions of </w:t>
      </w:r>
      <w:r w:rsidRPr="00F952A7">
        <w:rPr>
          <w:sz w:val="22"/>
          <w:szCs w:val="22"/>
          <w:u w:val="single"/>
        </w:rPr>
        <w:t xml:space="preserve">Section </w:t>
      </w:r>
      <w:r w:rsidR="00F836B7" w:rsidRPr="00F952A7">
        <w:rPr>
          <w:sz w:val="22"/>
          <w:szCs w:val="22"/>
          <w:u w:val="single"/>
        </w:rPr>
        <w:fldChar w:fldCharType="begin"/>
      </w:r>
      <w:r w:rsidRPr="00F952A7">
        <w:rPr>
          <w:sz w:val="22"/>
          <w:szCs w:val="22"/>
          <w:u w:val="single"/>
        </w:rPr>
        <w:instrText xml:space="preserve"> REF _Ref264907482 \r \h </w:instrText>
      </w:r>
      <w:r w:rsidR="00872079" w:rsidRPr="00F952A7">
        <w:rPr>
          <w:sz w:val="22"/>
          <w:szCs w:val="22"/>
          <w:u w:val="single"/>
        </w:rPr>
        <w:instrText xml:space="preserve"> \* MERGEFORMAT </w:instrText>
      </w:r>
      <w:r w:rsidR="00F836B7" w:rsidRPr="00F952A7">
        <w:rPr>
          <w:sz w:val="22"/>
          <w:szCs w:val="22"/>
          <w:u w:val="single"/>
        </w:rPr>
      </w:r>
      <w:r w:rsidR="00F836B7" w:rsidRPr="00F952A7">
        <w:rPr>
          <w:sz w:val="22"/>
          <w:szCs w:val="22"/>
          <w:u w:val="single"/>
        </w:rPr>
        <w:fldChar w:fldCharType="separate"/>
      </w:r>
      <w:r w:rsidR="00E46F95">
        <w:rPr>
          <w:sz w:val="22"/>
          <w:szCs w:val="22"/>
          <w:u w:val="single"/>
        </w:rPr>
        <w:t>3</w:t>
      </w:r>
      <w:r w:rsidR="00F836B7" w:rsidRPr="00F952A7">
        <w:rPr>
          <w:sz w:val="22"/>
          <w:szCs w:val="22"/>
          <w:u w:val="single"/>
        </w:rPr>
        <w:fldChar w:fldCharType="end"/>
      </w:r>
      <w:r w:rsidRPr="00F952A7">
        <w:rPr>
          <w:sz w:val="22"/>
          <w:szCs w:val="22"/>
        </w:rPr>
        <w:t xml:space="preserve"> with respect to such Sale of the Company; </w:t>
      </w:r>
      <w:r w:rsidR="00F952A7">
        <w:rPr>
          <w:sz w:val="22"/>
          <w:szCs w:val="22"/>
        </w:rPr>
        <w:t xml:space="preserve">and </w:t>
      </w:r>
      <w:r w:rsidRPr="00F952A7">
        <w:rPr>
          <w:sz w:val="22"/>
          <w:szCs w:val="22"/>
        </w:rPr>
        <w:t xml:space="preserve">(c) termination of this Agreement in accordance with </w:t>
      </w:r>
      <w:r w:rsidRPr="00F952A7">
        <w:rPr>
          <w:sz w:val="22"/>
          <w:szCs w:val="22"/>
          <w:u w:val="single"/>
        </w:rPr>
        <w:t xml:space="preserve">Subsection </w:t>
      </w:r>
      <w:r w:rsidR="00F836B7" w:rsidRPr="00F952A7">
        <w:rPr>
          <w:sz w:val="22"/>
          <w:szCs w:val="22"/>
          <w:u w:val="single"/>
        </w:rPr>
        <w:fldChar w:fldCharType="begin"/>
      </w:r>
      <w:r w:rsidRPr="00F952A7">
        <w:rPr>
          <w:sz w:val="22"/>
          <w:szCs w:val="22"/>
          <w:u w:val="single"/>
        </w:rPr>
        <w:instrText xml:space="preserve"> REF _Ref264907671 \r \h </w:instrText>
      </w:r>
      <w:r w:rsidR="00872079" w:rsidRPr="00F952A7">
        <w:rPr>
          <w:sz w:val="22"/>
          <w:szCs w:val="22"/>
          <w:u w:val="single"/>
        </w:rPr>
        <w:instrText xml:space="preserve"> \* MERGEFORMAT </w:instrText>
      </w:r>
      <w:r w:rsidR="00F836B7" w:rsidRPr="00F952A7">
        <w:rPr>
          <w:sz w:val="22"/>
          <w:szCs w:val="22"/>
          <w:u w:val="single"/>
        </w:rPr>
      </w:r>
      <w:r w:rsidR="00F836B7" w:rsidRPr="00F952A7">
        <w:rPr>
          <w:sz w:val="22"/>
          <w:szCs w:val="22"/>
          <w:u w:val="single"/>
        </w:rPr>
        <w:fldChar w:fldCharType="separate"/>
      </w:r>
      <w:r w:rsidR="00E46F95">
        <w:rPr>
          <w:sz w:val="22"/>
          <w:szCs w:val="22"/>
          <w:u w:val="single"/>
        </w:rPr>
        <w:t>7.8</w:t>
      </w:r>
      <w:r w:rsidR="00F836B7" w:rsidRPr="00F952A7">
        <w:rPr>
          <w:sz w:val="22"/>
          <w:szCs w:val="22"/>
          <w:u w:val="single"/>
        </w:rPr>
        <w:fldChar w:fldCharType="end"/>
      </w:r>
      <w:r w:rsidRPr="00F952A7">
        <w:rPr>
          <w:sz w:val="22"/>
          <w:szCs w:val="22"/>
        </w:rPr>
        <w:t xml:space="preserve"> below.</w:t>
      </w:r>
      <w:bookmarkEnd w:id="51"/>
      <w:r w:rsidRPr="00F952A7">
        <w:rPr>
          <w:sz w:val="22"/>
          <w:szCs w:val="22"/>
        </w:rPr>
        <w:t xml:space="preserve"> </w:t>
      </w:r>
    </w:p>
    <w:p w14:paraId="19D53E98" w14:textId="0E396083" w:rsidR="00191785" w:rsidRPr="00F952A7" w:rsidRDefault="00E37A99" w:rsidP="0036036E">
      <w:pPr>
        <w:pStyle w:val="Heading1"/>
        <w:widowControl/>
        <w:numPr>
          <w:ilvl w:val="0"/>
          <w:numId w:val="4"/>
        </w:numPr>
        <w:shd w:val="clear" w:color="auto" w:fill="auto"/>
        <w:tabs>
          <w:tab w:val="clear" w:pos="1800"/>
        </w:tabs>
        <w:suppressAutoHyphens/>
        <w:autoSpaceDE/>
        <w:autoSpaceDN/>
        <w:adjustRightInd/>
        <w:rPr>
          <w:rFonts w:eastAsia="Times New Roman"/>
          <w:vanish/>
          <w:sz w:val="22"/>
          <w:szCs w:val="22"/>
          <w:specVanish/>
        </w:rPr>
      </w:pPr>
      <w:bookmarkStart w:id="59" w:name="_Toc2079497"/>
      <w:r w:rsidRPr="00F952A7">
        <w:rPr>
          <w:rFonts w:eastAsia="Times New Roman"/>
          <w:sz w:val="22"/>
          <w:szCs w:val="22"/>
        </w:rPr>
        <w:t>Miscellaneous</w:t>
      </w:r>
      <w:bookmarkEnd w:id="59"/>
    </w:p>
    <w:p w14:paraId="24CF03C5" w14:textId="77777777" w:rsidR="00191785" w:rsidRPr="00F952A7" w:rsidRDefault="00E37A99">
      <w:pPr>
        <w:pStyle w:val="Bod"/>
        <w:widowControl/>
        <w:shd w:val="clear" w:color="auto" w:fill="auto"/>
        <w:autoSpaceDE/>
        <w:autoSpaceDN/>
        <w:adjustRightInd/>
        <w:rPr>
          <w:sz w:val="22"/>
          <w:szCs w:val="22"/>
        </w:rPr>
      </w:pPr>
      <w:r w:rsidRPr="00F952A7">
        <w:rPr>
          <w:sz w:val="22"/>
          <w:szCs w:val="22"/>
        </w:rPr>
        <w:t>.</w:t>
      </w:r>
    </w:p>
    <w:p w14:paraId="34D05909" w14:textId="4A3839A3" w:rsidR="00191785" w:rsidRPr="00F952A7" w:rsidRDefault="00E37A99">
      <w:pPr>
        <w:pStyle w:val="Heading2"/>
        <w:keepNext/>
        <w:widowControl/>
        <w:shd w:val="clear" w:color="auto" w:fill="auto"/>
        <w:tabs>
          <w:tab w:val="clear" w:pos="1800"/>
        </w:tabs>
        <w:autoSpaceDE/>
        <w:autoSpaceDN/>
        <w:adjustRightInd/>
        <w:rPr>
          <w:rFonts w:eastAsia="Times New Roman"/>
          <w:vanish/>
          <w:w w:val="0"/>
          <w:sz w:val="22"/>
          <w:szCs w:val="22"/>
          <w:specVanish/>
        </w:rPr>
      </w:pPr>
      <w:bookmarkStart w:id="60" w:name="_Ref367788840"/>
      <w:bookmarkStart w:id="61" w:name="_Ref367788850"/>
      <w:bookmarkStart w:id="62" w:name="_Ref367788945"/>
      <w:bookmarkStart w:id="63" w:name="_Ref367788963"/>
      <w:bookmarkStart w:id="64" w:name="_Ref367789085"/>
      <w:bookmarkStart w:id="65" w:name="_Ref367789092"/>
      <w:bookmarkStart w:id="66" w:name="_Toc2079498"/>
      <w:r w:rsidRPr="00F952A7">
        <w:rPr>
          <w:rFonts w:eastAsia="Times New Roman"/>
          <w:sz w:val="22"/>
          <w:szCs w:val="22"/>
        </w:rPr>
        <w:t>Additional Parties</w:t>
      </w:r>
      <w:bookmarkEnd w:id="60"/>
      <w:bookmarkEnd w:id="61"/>
      <w:bookmarkEnd w:id="62"/>
      <w:bookmarkEnd w:id="63"/>
      <w:bookmarkEnd w:id="64"/>
      <w:bookmarkEnd w:id="65"/>
      <w:bookmarkEnd w:id="66"/>
    </w:p>
    <w:p w14:paraId="37F47826" w14:textId="77777777" w:rsidR="00191785" w:rsidRPr="00F952A7" w:rsidRDefault="00E37A99">
      <w:pPr>
        <w:pStyle w:val="Bod"/>
        <w:widowControl/>
        <w:shd w:val="clear" w:color="auto" w:fill="auto"/>
        <w:autoSpaceDE/>
        <w:autoSpaceDN/>
        <w:adjustRightInd/>
        <w:rPr>
          <w:w w:val="0"/>
          <w:sz w:val="22"/>
          <w:szCs w:val="22"/>
        </w:rPr>
      </w:pPr>
      <w:r w:rsidRPr="00F952A7">
        <w:rPr>
          <w:sz w:val="22"/>
          <w:szCs w:val="22"/>
        </w:rPr>
        <w:t>.</w:t>
      </w:r>
    </w:p>
    <w:p w14:paraId="38B22764" w14:textId="6A07F6F5" w:rsidR="00191785" w:rsidRPr="00F952A7" w:rsidRDefault="00E37A99">
      <w:pPr>
        <w:pStyle w:val="Heading3"/>
        <w:widowControl/>
        <w:shd w:val="clear" w:color="auto" w:fill="auto"/>
        <w:tabs>
          <w:tab w:val="clear" w:pos="2520"/>
        </w:tabs>
        <w:autoSpaceDE/>
        <w:autoSpaceDN/>
        <w:adjustRightInd/>
        <w:rPr>
          <w:rFonts w:eastAsia="Times New Roman"/>
          <w:sz w:val="22"/>
          <w:szCs w:val="22"/>
        </w:rPr>
      </w:pPr>
      <w:bookmarkStart w:id="67" w:name="_Ref264907690"/>
      <w:r w:rsidRPr="00F952A7">
        <w:rPr>
          <w:rFonts w:eastAsia="Times New Roman"/>
          <w:w w:val="0"/>
          <w:sz w:val="22"/>
          <w:szCs w:val="22"/>
        </w:rPr>
        <w:t>Notwithstanding anything to the contrary contained herein, if the Company issues additional shares of Preferred Stock after the date hereof, as a condition to the issuance of such shares the Company shall require that any purchaser of</w:t>
      </w:r>
      <w:r w:rsidR="00E5378F" w:rsidRPr="00F952A7">
        <w:rPr>
          <w:rFonts w:eastAsia="Times New Roman"/>
          <w:w w:val="0"/>
          <w:sz w:val="22"/>
          <w:szCs w:val="22"/>
        </w:rPr>
        <w:t xml:space="preserve"> such</w:t>
      </w:r>
      <w:r w:rsidRPr="00F952A7">
        <w:rPr>
          <w:rFonts w:eastAsia="Times New Roman"/>
          <w:w w:val="0"/>
          <w:sz w:val="22"/>
          <w:szCs w:val="22"/>
        </w:rPr>
        <w:t xml:space="preserve"> shares become a party to this Agreement by executing and delivering (i) the Adoption Agreement attached to this Agreement as </w:t>
      </w:r>
      <w:r w:rsidRPr="00F952A7">
        <w:rPr>
          <w:rFonts w:eastAsia="Times New Roman"/>
          <w:w w:val="0"/>
          <w:sz w:val="22"/>
          <w:szCs w:val="22"/>
          <w:u w:val="single"/>
        </w:rPr>
        <w:t>Exhibit</w:t>
      </w:r>
      <w:r w:rsidR="00E50A7E">
        <w:rPr>
          <w:rFonts w:eastAsia="Times New Roman"/>
          <w:w w:val="0"/>
          <w:sz w:val="22"/>
          <w:szCs w:val="22"/>
          <w:u w:val="single"/>
        </w:rPr>
        <w:t> </w:t>
      </w:r>
      <w:r w:rsidRPr="00F952A7">
        <w:rPr>
          <w:rFonts w:eastAsia="Times New Roman"/>
          <w:w w:val="0"/>
          <w:sz w:val="22"/>
          <w:szCs w:val="22"/>
          <w:u w:val="single"/>
        </w:rPr>
        <w:t>A</w:t>
      </w:r>
      <w:r w:rsidRPr="00F952A7">
        <w:rPr>
          <w:rFonts w:eastAsia="Times New Roman"/>
          <w:w w:val="0"/>
          <w:sz w:val="22"/>
          <w:szCs w:val="22"/>
        </w:rPr>
        <w:t>, or (ii) a counterpart signature page hereto agreeing to be bound by and subject to the terms of this Agreement as an Investor and Stockholder hereunder.</w:t>
      </w:r>
      <w:r w:rsidR="00A42213" w:rsidRPr="00F952A7">
        <w:rPr>
          <w:rFonts w:eastAsia="Times New Roman"/>
          <w:w w:val="0"/>
          <w:sz w:val="22"/>
          <w:szCs w:val="22"/>
        </w:rPr>
        <w:t xml:space="preserve"> </w:t>
      </w:r>
      <w:r w:rsidRPr="00F952A7">
        <w:rPr>
          <w:rFonts w:eastAsia="Times New Roman"/>
          <w:w w:val="0"/>
          <w:sz w:val="22"/>
          <w:szCs w:val="22"/>
        </w:rPr>
        <w:t>In either event, each such person shall thereafter be deemed an Investor and Stockholder for all purposes under this Agreement</w:t>
      </w:r>
      <w:r w:rsidRPr="00F952A7">
        <w:rPr>
          <w:rFonts w:eastAsia="Times New Roman"/>
          <w:sz w:val="22"/>
          <w:szCs w:val="22"/>
        </w:rPr>
        <w:t>.</w:t>
      </w:r>
      <w:bookmarkEnd w:id="67"/>
      <w:r w:rsidR="00A42213" w:rsidRPr="00F952A7">
        <w:rPr>
          <w:rFonts w:eastAsia="Times New Roman"/>
          <w:sz w:val="22"/>
          <w:szCs w:val="22"/>
        </w:rPr>
        <w:t xml:space="preserve"> </w:t>
      </w:r>
    </w:p>
    <w:p w14:paraId="259DFC26" w14:textId="52878E6F" w:rsidR="00191785" w:rsidRPr="00F952A7" w:rsidRDefault="00E37A99">
      <w:pPr>
        <w:pStyle w:val="Heading3"/>
        <w:widowControl/>
        <w:shd w:val="clear" w:color="auto" w:fill="auto"/>
        <w:tabs>
          <w:tab w:val="clear" w:pos="2520"/>
        </w:tabs>
        <w:autoSpaceDE/>
        <w:autoSpaceDN/>
        <w:adjustRightInd/>
        <w:rPr>
          <w:rFonts w:eastAsia="Times New Roman"/>
          <w:sz w:val="22"/>
          <w:szCs w:val="22"/>
        </w:rPr>
      </w:pPr>
      <w:bookmarkStart w:id="68" w:name="_Ref444622962"/>
      <w:r w:rsidRPr="00F952A7">
        <w:rPr>
          <w:rFonts w:eastAsia="Times New Roman"/>
          <w:sz w:val="22"/>
          <w:szCs w:val="22"/>
        </w:rPr>
        <w:t xml:space="preserve">In the event that after the date of this Agreement, the Company enters into an agreement with any Person to issue shares of capital stock to such Person (other than to a purchaser of Preferred Stock described in </w:t>
      </w:r>
      <w:r w:rsidRPr="00F952A7">
        <w:rPr>
          <w:rFonts w:eastAsia="Times New Roman"/>
          <w:sz w:val="22"/>
          <w:szCs w:val="22"/>
          <w:u w:val="single"/>
        </w:rPr>
        <w:t xml:space="preserve">Subsection </w:t>
      </w:r>
      <w:r w:rsidR="00F836B7" w:rsidRPr="00F952A7">
        <w:rPr>
          <w:rFonts w:eastAsia="Times New Roman"/>
          <w:sz w:val="22"/>
          <w:szCs w:val="22"/>
          <w:u w:val="single"/>
        </w:rPr>
        <w:fldChar w:fldCharType="begin"/>
      </w:r>
      <w:r w:rsidRPr="00F952A7">
        <w:rPr>
          <w:rFonts w:eastAsia="Times New Roman"/>
          <w:sz w:val="22"/>
          <w:szCs w:val="22"/>
          <w:u w:val="single"/>
        </w:rPr>
        <w:instrText xml:space="preserve"> REF _Ref367788850 \r \h </w:instrText>
      </w:r>
      <w:r w:rsidR="00872079" w:rsidRPr="00F952A7">
        <w:rPr>
          <w:rFonts w:eastAsia="Times New Roman"/>
          <w:sz w:val="22"/>
          <w:szCs w:val="22"/>
          <w:u w:val="single"/>
        </w:rPr>
        <w:instrText xml:space="preserve"> \* MERGEFORMAT </w:instrText>
      </w:r>
      <w:r w:rsidR="00F836B7" w:rsidRPr="00F952A7">
        <w:rPr>
          <w:rFonts w:eastAsia="Times New Roman"/>
          <w:sz w:val="22"/>
          <w:szCs w:val="22"/>
          <w:u w:val="single"/>
        </w:rPr>
      </w:r>
      <w:r w:rsidR="00F836B7" w:rsidRPr="00F952A7">
        <w:rPr>
          <w:rFonts w:eastAsia="Times New Roman"/>
          <w:sz w:val="22"/>
          <w:szCs w:val="22"/>
          <w:u w:val="single"/>
        </w:rPr>
        <w:fldChar w:fldCharType="separate"/>
      </w:r>
      <w:r w:rsidR="00E46F95">
        <w:rPr>
          <w:rFonts w:eastAsia="Times New Roman"/>
          <w:sz w:val="22"/>
          <w:szCs w:val="22"/>
          <w:u w:val="single"/>
        </w:rPr>
        <w:t>7.1</w:t>
      </w:r>
      <w:r w:rsidR="00F836B7" w:rsidRPr="00F952A7">
        <w:rPr>
          <w:rFonts w:eastAsia="Times New Roman"/>
          <w:sz w:val="22"/>
          <w:szCs w:val="22"/>
          <w:u w:val="single"/>
        </w:rPr>
        <w:fldChar w:fldCharType="end"/>
      </w:r>
      <w:r w:rsidR="00F836B7" w:rsidRPr="00F952A7">
        <w:rPr>
          <w:rFonts w:eastAsia="Times New Roman"/>
          <w:sz w:val="22"/>
          <w:szCs w:val="22"/>
          <w:u w:val="single"/>
        </w:rPr>
        <w:fldChar w:fldCharType="begin"/>
      </w:r>
      <w:r w:rsidRPr="00F952A7">
        <w:rPr>
          <w:rFonts w:eastAsia="Times New Roman"/>
          <w:sz w:val="22"/>
          <w:szCs w:val="22"/>
          <w:u w:val="single"/>
        </w:rPr>
        <w:instrText xml:space="preserve"> REF _Ref264907690 \r \h </w:instrText>
      </w:r>
      <w:r w:rsidR="00872079" w:rsidRPr="00F952A7">
        <w:rPr>
          <w:rFonts w:eastAsia="Times New Roman"/>
          <w:sz w:val="22"/>
          <w:szCs w:val="22"/>
          <w:u w:val="single"/>
        </w:rPr>
        <w:instrText xml:space="preserve"> \* MERGEFORMAT </w:instrText>
      </w:r>
      <w:r w:rsidR="00F836B7" w:rsidRPr="00F952A7">
        <w:rPr>
          <w:rFonts w:eastAsia="Times New Roman"/>
          <w:sz w:val="22"/>
          <w:szCs w:val="22"/>
          <w:u w:val="single"/>
        </w:rPr>
      </w:r>
      <w:r w:rsidR="00F836B7" w:rsidRPr="00F952A7">
        <w:rPr>
          <w:rFonts w:eastAsia="Times New Roman"/>
          <w:sz w:val="22"/>
          <w:szCs w:val="22"/>
          <w:u w:val="single"/>
        </w:rPr>
        <w:fldChar w:fldCharType="separate"/>
      </w:r>
      <w:r w:rsidR="00E46F95">
        <w:rPr>
          <w:rFonts w:eastAsia="Times New Roman"/>
          <w:sz w:val="22"/>
          <w:szCs w:val="22"/>
          <w:u w:val="single"/>
        </w:rPr>
        <w:t>(a)</w:t>
      </w:r>
      <w:r w:rsidR="00F836B7" w:rsidRPr="00F952A7">
        <w:rPr>
          <w:rFonts w:eastAsia="Times New Roman"/>
          <w:sz w:val="22"/>
          <w:szCs w:val="22"/>
          <w:u w:val="single"/>
        </w:rPr>
        <w:fldChar w:fldCharType="end"/>
      </w:r>
      <w:r w:rsidRPr="00F952A7">
        <w:rPr>
          <w:rFonts w:eastAsia="Times New Roman"/>
          <w:sz w:val="22"/>
          <w:szCs w:val="22"/>
        </w:rPr>
        <w:t xml:space="preserve"> above), following which such Person shall hold Shares constituting one percent (1%) or more of the then outstanding capital stock</w:t>
      </w:r>
      <w:r w:rsidR="0097285D" w:rsidRPr="00F952A7">
        <w:rPr>
          <w:rFonts w:eastAsia="Times New Roman"/>
          <w:sz w:val="22"/>
          <w:szCs w:val="22"/>
        </w:rPr>
        <w:t xml:space="preserve"> of the Company</w:t>
      </w:r>
      <w:r w:rsidRPr="00F952A7">
        <w:rPr>
          <w:rFonts w:eastAsia="Times New Roman"/>
          <w:sz w:val="22"/>
          <w:szCs w:val="22"/>
        </w:rPr>
        <w:t xml:space="preserve"> (treating for this purpose all shares of Common Stock issuable upon exercise of or conversion of outstanding options, warrants or convertible securities, as if exercised and/or converted or exchanged), then, the Company shall cause such Person, as a condition precedent to entering into such agreement, to become a party to this Agreement by executing an Adoption Agreement in the form attached hereto as </w:t>
      </w:r>
      <w:r w:rsidRPr="00F952A7">
        <w:rPr>
          <w:rFonts w:eastAsia="Times New Roman"/>
          <w:sz w:val="22"/>
          <w:szCs w:val="22"/>
          <w:u w:val="single"/>
        </w:rPr>
        <w:t>Exhibit</w:t>
      </w:r>
      <w:r w:rsidR="00E50A7E">
        <w:rPr>
          <w:rFonts w:eastAsia="Times New Roman"/>
          <w:sz w:val="22"/>
          <w:szCs w:val="22"/>
          <w:u w:val="single"/>
        </w:rPr>
        <w:t> </w:t>
      </w:r>
      <w:r w:rsidRPr="00F952A7">
        <w:rPr>
          <w:rFonts w:eastAsia="Times New Roman"/>
          <w:sz w:val="22"/>
          <w:szCs w:val="22"/>
          <w:u w:val="single"/>
        </w:rPr>
        <w:t>A</w:t>
      </w:r>
      <w:r w:rsidRPr="00F952A7">
        <w:rPr>
          <w:rFonts w:eastAsia="Times New Roman"/>
          <w:sz w:val="22"/>
          <w:szCs w:val="22"/>
        </w:rPr>
        <w:t xml:space="preserve">, agreeing to be bound by and subject to the terms of this Agreement as a </w:t>
      </w:r>
      <w:r w:rsidR="002C3CBC">
        <w:rPr>
          <w:rFonts w:eastAsia="Times New Roman"/>
          <w:sz w:val="22"/>
          <w:szCs w:val="22"/>
        </w:rPr>
        <w:t xml:space="preserve">Key Holder and </w:t>
      </w:r>
      <w:r w:rsidRPr="00F952A7">
        <w:rPr>
          <w:rFonts w:eastAsia="Times New Roman"/>
          <w:sz w:val="22"/>
          <w:szCs w:val="22"/>
        </w:rPr>
        <w:t>Stockholder and thereafter such person shall be deemed a</w:t>
      </w:r>
      <w:r w:rsidR="00A42213" w:rsidRPr="00F952A7">
        <w:rPr>
          <w:rFonts w:eastAsia="Times New Roman"/>
          <w:sz w:val="22"/>
          <w:szCs w:val="22"/>
        </w:rPr>
        <w:t xml:space="preserve"> </w:t>
      </w:r>
      <w:r w:rsidRPr="00F952A7">
        <w:rPr>
          <w:rFonts w:eastAsia="Times New Roman"/>
          <w:sz w:val="22"/>
          <w:szCs w:val="22"/>
        </w:rPr>
        <w:t>Stockholder for all purposes under this Agreement.</w:t>
      </w:r>
      <w:bookmarkEnd w:id="68"/>
    </w:p>
    <w:p w14:paraId="38DF08F5" w14:textId="04EDA94E" w:rsidR="00191785" w:rsidRPr="00F952A7" w:rsidRDefault="00E37A99">
      <w:pPr>
        <w:pStyle w:val="Heading2"/>
        <w:widowControl/>
        <w:shd w:val="clear" w:color="auto" w:fill="auto"/>
        <w:tabs>
          <w:tab w:val="clear" w:pos="1800"/>
        </w:tabs>
        <w:autoSpaceDE/>
        <w:autoSpaceDN/>
        <w:adjustRightInd/>
        <w:rPr>
          <w:rFonts w:eastAsia="Times New Roman"/>
          <w:vanish/>
          <w:sz w:val="22"/>
          <w:szCs w:val="22"/>
          <w:specVanish/>
        </w:rPr>
      </w:pPr>
      <w:bookmarkStart w:id="69" w:name="_Ref367788951"/>
      <w:bookmarkStart w:id="70" w:name="_Ref367788970"/>
      <w:bookmarkStart w:id="71" w:name="_Toc2079499"/>
      <w:bookmarkStart w:id="72" w:name="_Ref264907703"/>
      <w:r w:rsidRPr="00F952A7">
        <w:rPr>
          <w:rFonts w:eastAsia="Times New Roman"/>
          <w:sz w:val="22"/>
          <w:szCs w:val="22"/>
        </w:rPr>
        <w:t>Transfers</w:t>
      </w:r>
      <w:bookmarkEnd w:id="69"/>
      <w:bookmarkEnd w:id="70"/>
      <w:bookmarkEnd w:id="71"/>
    </w:p>
    <w:p w14:paraId="5F677FF6" w14:textId="77777777" w:rsidR="00191785" w:rsidRPr="00F952A7" w:rsidRDefault="00E37A99">
      <w:pPr>
        <w:pStyle w:val="Bod"/>
        <w:widowControl/>
        <w:shd w:val="clear" w:color="auto" w:fill="auto"/>
        <w:autoSpaceDE/>
        <w:autoSpaceDN/>
        <w:adjustRightInd/>
        <w:rPr>
          <w:sz w:val="22"/>
          <w:szCs w:val="22"/>
        </w:rPr>
      </w:pPr>
      <w:r w:rsidRPr="00F952A7">
        <w:rPr>
          <w:sz w:val="22"/>
          <w:szCs w:val="22"/>
        </w:rPr>
        <w:t>.</w:t>
      </w:r>
      <w:r w:rsidR="00A42213" w:rsidRPr="00F952A7">
        <w:rPr>
          <w:sz w:val="22"/>
          <w:szCs w:val="22"/>
        </w:rPr>
        <w:t xml:space="preserve"> </w:t>
      </w:r>
      <w:r w:rsidRPr="00F952A7">
        <w:rPr>
          <w:sz w:val="22"/>
          <w:szCs w:val="22"/>
        </w:rPr>
        <w:t>Each transferee or assignee of a</w:t>
      </w:r>
      <w:r w:rsidR="0097285D" w:rsidRPr="00F952A7">
        <w:rPr>
          <w:sz w:val="22"/>
          <w:szCs w:val="22"/>
        </w:rPr>
        <w:t>ny Shares subject to this Agree</w:t>
      </w:r>
      <w:r w:rsidRPr="00F952A7">
        <w:rPr>
          <w:sz w:val="22"/>
          <w:szCs w:val="22"/>
        </w:rPr>
        <w:t>ment shall continue to be subject to the terms hereof, and, as a</w:t>
      </w:r>
      <w:r w:rsidR="0097285D" w:rsidRPr="00F952A7">
        <w:rPr>
          <w:sz w:val="22"/>
          <w:szCs w:val="22"/>
        </w:rPr>
        <w:t xml:space="preserve"> condition precedent to the Com</w:t>
      </w:r>
      <w:r w:rsidRPr="00F952A7">
        <w:rPr>
          <w:sz w:val="22"/>
          <w:szCs w:val="22"/>
        </w:rPr>
        <w:t>pany</w:t>
      </w:r>
      <w:r w:rsidR="007A4AEC">
        <w:rPr>
          <w:sz w:val="22"/>
          <w:szCs w:val="22"/>
        </w:rPr>
        <w:t>’</w:t>
      </w:r>
      <w:r w:rsidRPr="00F952A7">
        <w:rPr>
          <w:sz w:val="22"/>
          <w:szCs w:val="22"/>
        </w:rPr>
        <w:t>s recogni</w:t>
      </w:r>
      <w:r w:rsidR="0097285D" w:rsidRPr="00F952A7">
        <w:rPr>
          <w:sz w:val="22"/>
          <w:szCs w:val="22"/>
        </w:rPr>
        <w:t>tion of</w:t>
      </w:r>
      <w:r w:rsidRPr="00F952A7">
        <w:rPr>
          <w:sz w:val="22"/>
          <w:szCs w:val="22"/>
        </w:rPr>
        <w:t xml:space="preserve"> such transfer, each transferee or assignee shall agree in writing to be subject to each of the terms of this Agreement by executing and delivering an Adoption Agreement substantially in the form attached hereto as </w:t>
      </w:r>
      <w:r w:rsidRPr="00F952A7">
        <w:rPr>
          <w:sz w:val="22"/>
          <w:szCs w:val="22"/>
          <w:u w:val="single"/>
        </w:rPr>
        <w:t>Exhibit A</w:t>
      </w:r>
      <w:r w:rsidRPr="00F952A7">
        <w:rPr>
          <w:sz w:val="22"/>
          <w:szCs w:val="22"/>
        </w:rPr>
        <w:t>.</w:t>
      </w:r>
      <w:r w:rsidR="00A42213" w:rsidRPr="00F952A7">
        <w:rPr>
          <w:sz w:val="22"/>
          <w:szCs w:val="22"/>
        </w:rPr>
        <w:t xml:space="preserve"> </w:t>
      </w:r>
      <w:r w:rsidRPr="00F952A7">
        <w:rPr>
          <w:sz w:val="22"/>
          <w:szCs w:val="22"/>
        </w:rPr>
        <w:t>Upon the execution and delivery of an Adoption Agreement by any transferee, such transferee shall be deemed to be a party hereto as if such transferee were the transferor and such transferee</w:t>
      </w:r>
      <w:r w:rsidR="007A4AEC">
        <w:rPr>
          <w:sz w:val="22"/>
          <w:szCs w:val="22"/>
        </w:rPr>
        <w:t>’</w:t>
      </w:r>
      <w:r w:rsidRPr="00F952A7">
        <w:rPr>
          <w:sz w:val="22"/>
          <w:szCs w:val="22"/>
        </w:rPr>
        <w:t>s signature appeared on the signature pages of this Agreement and shall be deemed to be an Investor and Stockholder, or Key Holder and Stockholder, as applicable.</w:t>
      </w:r>
      <w:r w:rsidR="00A42213" w:rsidRPr="00F952A7">
        <w:rPr>
          <w:sz w:val="22"/>
          <w:szCs w:val="22"/>
        </w:rPr>
        <w:t xml:space="preserve"> </w:t>
      </w:r>
      <w:r w:rsidRPr="00F952A7">
        <w:rPr>
          <w:sz w:val="22"/>
          <w:szCs w:val="22"/>
        </w:rPr>
        <w:t xml:space="preserve">The Company shall not permit the transfer of the Shares subject to this Agreement on its books or issue a new certificate representing any such Shares unless and until such transferee shall have complied with the terms of this </w:t>
      </w:r>
      <w:r w:rsidRPr="00F952A7">
        <w:rPr>
          <w:sz w:val="22"/>
          <w:szCs w:val="22"/>
          <w:u w:val="single"/>
        </w:rPr>
        <w:t xml:space="preserve">Subsection </w:t>
      </w:r>
      <w:r w:rsidR="00F836B7" w:rsidRPr="00F952A7">
        <w:rPr>
          <w:sz w:val="22"/>
          <w:szCs w:val="22"/>
          <w:u w:val="single"/>
        </w:rPr>
        <w:fldChar w:fldCharType="begin"/>
      </w:r>
      <w:r w:rsidRPr="00F952A7">
        <w:rPr>
          <w:sz w:val="22"/>
          <w:szCs w:val="22"/>
          <w:u w:val="single"/>
        </w:rPr>
        <w:instrText xml:space="preserve"> REF _Ref264907703 \r \h </w:instrText>
      </w:r>
      <w:r w:rsidR="00872079" w:rsidRPr="00F952A7">
        <w:rPr>
          <w:sz w:val="22"/>
          <w:szCs w:val="22"/>
          <w:u w:val="single"/>
        </w:rPr>
        <w:instrText xml:space="preserve"> \* MERGEFORMAT </w:instrText>
      </w:r>
      <w:r w:rsidR="00F836B7" w:rsidRPr="00F952A7">
        <w:rPr>
          <w:sz w:val="22"/>
          <w:szCs w:val="22"/>
          <w:u w:val="single"/>
        </w:rPr>
      </w:r>
      <w:r w:rsidR="00F836B7" w:rsidRPr="00F952A7">
        <w:rPr>
          <w:sz w:val="22"/>
          <w:szCs w:val="22"/>
          <w:u w:val="single"/>
        </w:rPr>
        <w:fldChar w:fldCharType="separate"/>
      </w:r>
      <w:r w:rsidR="00E46F95">
        <w:rPr>
          <w:sz w:val="22"/>
          <w:szCs w:val="22"/>
          <w:u w:val="single"/>
        </w:rPr>
        <w:t>7.2</w:t>
      </w:r>
      <w:r w:rsidR="00F836B7" w:rsidRPr="00F952A7">
        <w:rPr>
          <w:sz w:val="22"/>
          <w:szCs w:val="22"/>
          <w:u w:val="single"/>
        </w:rPr>
        <w:fldChar w:fldCharType="end"/>
      </w:r>
      <w:r w:rsidRPr="00F952A7">
        <w:rPr>
          <w:sz w:val="22"/>
          <w:szCs w:val="22"/>
        </w:rPr>
        <w:t>.</w:t>
      </w:r>
      <w:r w:rsidR="00A42213" w:rsidRPr="00F952A7">
        <w:rPr>
          <w:sz w:val="22"/>
          <w:szCs w:val="22"/>
        </w:rPr>
        <w:t xml:space="preserve"> </w:t>
      </w:r>
      <w:r w:rsidRPr="00F952A7">
        <w:rPr>
          <w:sz w:val="22"/>
          <w:szCs w:val="22"/>
        </w:rPr>
        <w:t xml:space="preserve">Each certificate instrument, or book entry representing the Shares subject to this Agreement if issued on or after the date of this Agreement shall be notated by the Company with the legend set forth in </w:t>
      </w:r>
      <w:r w:rsidRPr="00F952A7">
        <w:rPr>
          <w:sz w:val="22"/>
          <w:szCs w:val="22"/>
          <w:u w:val="single"/>
        </w:rPr>
        <w:t xml:space="preserve">Subsection </w:t>
      </w:r>
      <w:r w:rsidR="00F836B7" w:rsidRPr="00F952A7">
        <w:rPr>
          <w:sz w:val="22"/>
          <w:szCs w:val="22"/>
          <w:u w:val="single"/>
        </w:rPr>
        <w:fldChar w:fldCharType="begin"/>
      </w:r>
      <w:r w:rsidRPr="00F952A7">
        <w:rPr>
          <w:sz w:val="22"/>
          <w:szCs w:val="22"/>
          <w:u w:val="single"/>
        </w:rPr>
        <w:instrText xml:space="preserve"> REF _Ref264907715 \r \h </w:instrText>
      </w:r>
      <w:r w:rsidR="00872079" w:rsidRPr="00F952A7">
        <w:rPr>
          <w:sz w:val="22"/>
          <w:szCs w:val="22"/>
          <w:u w:val="single"/>
        </w:rPr>
        <w:instrText xml:space="preserve"> \* MERGEFORMAT </w:instrText>
      </w:r>
      <w:r w:rsidR="00F836B7" w:rsidRPr="00F952A7">
        <w:rPr>
          <w:sz w:val="22"/>
          <w:szCs w:val="22"/>
          <w:u w:val="single"/>
        </w:rPr>
      </w:r>
      <w:r w:rsidR="00F836B7" w:rsidRPr="00F952A7">
        <w:rPr>
          <w:sz w:val="22"/>
          <w:szCs w:val="22"/>
          <w:u w:val="single"/>
        </w:rPr>
        <w:fldChar w:fldCharType="separate"/>
      </w:r>
      <w:r w:rsidR="00E46F95">
        <w:rPr>
          <w:sz w:val="22"/>
          <w:szCs w:val="22"/>
          <w:u w:val="single"/>
        </w:rPr>
        <w:t>7.12</w:t>
      </w:r>
      <w:r w:rsidR="00F836B7" w:rsidRPr="00F952A7">
        <w:rPr>
          <w:sz w:val="22"/>
          <w:szCs w:val="22"/>
          <w:u w:val="single"/>
        </w:rPr>
        <w:fldChar w:fldCharType="end"/>
      </w:r>
      <w:r w:rsidRPr="00F952A7">
        <w:rPr>
          <w:sz w:val="22"/>
          <w:szCs w:val="22"/>
        </w:rPr>
        <w:t>.</w:t>
      </w:r>
      <w:bookmarkEnd w:id="72"/>
      <w:r w:rsidR="00A42213" w:rsidRPr="00F952A7">
        <w:rPr>
          <w:sz w:val="22"/>
          <w:szCs w:val="22"/>
        </w:rPr>
        <w:t xml:space="preserve"> </w:t>
      </w:r>
    </w:p>
    <w:p w14:paraId="20A4DBDB" w14:textId="2C84CA16" w:rsidR="00191785" w:rsidRPr="00F952A7" w:rsidRDefault="00E37A99">
      <w:pPr>
        <w:pStyle w:val="Heading2"/>
        <w:widowControl/>
        <w:shd w:val="clear" w:color="auto" w:fill="auto"/>
        <w:tabs>
          <w:tab w:val="clear" w:pos="1800"/>
        </w:tabs>
        <w:autoSpaceDE/>
        <w:autoSpaceDN/>
        <w:adjustRightInd/>
        <w:rPr>
          <w:rFonts w:eastAsia="Times New Roman"/>
          <w:vanish/>
          <w:sz w:val="22"/>
          <w:szCs w:val="22"/>
          <w:specVanish/>
        </w:rPr>
      </w:pPr>
      <w:bookmarkStart w:id="73" w:name="_Toc2079500"/>
      <w:r w:rsidRPr="00F952A7">
        <w:rPr>
          <w:rFonts w:eastAsia="Times New Roman"/>
          <w:sz w:val="22"/>
          <w:szCs w:val="22"/>
        </w:rPr>
        <w:t>Successors and Assigns</w:t>
      </w:r>
      <w:bookmarkEnd w:id="73"/>
    </w:p>
    <w:p w14:paraId="6F933214" w14:textId="77777777" w:rsidR="00191785" w:rsidRPr="00F952A7" w:rsidRDefault="00E37A99">
      <w:pPr>
        <w:pStyle w:val="Bod"/>
        <w:widowControl/>
        <w:shd w:val="clear" w:color="auto" w:fill="auto"/>
        <w:autoSpaceDE/>
        <w:autoSpaceDN/>
        <w:adjustRightInd/>
        <w:rPr>
          <w:sz w:val="22"/>
          <w:szCs w:val="22"/>
        </w:rPr>
      </w:pPr>
      <w:r w:rsidRPr="00F952A7">
        <w:rPr>
          <w:sz w:val="22"/>
          <w:szCs w:val="22"/>
        </w:rPr>
        <w:t>.</w:t>
      </w:r>
      <w:r w:rsidR="00A42213" w:rsidRPr="00F952A7">
        <w:rPr>
          <w:sz w:val="22"/>
          <w:szCs w:val="22"/>
        </w:rPr>
        <w:t xml:space="preserve"> </w:t>
      </w:r>
      <w:r w:rsidRPr="00F952A7">
        <w:rPr>
          <w:sz w:val="22"/>
          <w:szCs w:val="22"/>
        </w:rPr>
        <w:t>The terms and conditions of this Agreement shall inure to the benefit of and be binding upon the respective successors and assigns of the parties.</w:t>
      </w:r>
      <w:r w:rsidR="00A42213" w:rsidRPr="00F952A7">
        <w:rPr>
          <w:sz w:val="22"/>
          <w:szCs w:val="22"/>
        </w:rPr>
        <w:t xml:space="preserve"> </w:t>
      </w:r>
      <w:r w:rsidRPr="00F952A7">
        <w:rPr>
          <w:sz w:val="22"/>
          <w:szCs w:val="22"/>
        </w:rPr>
        <w:t>Nothing in this Agreement, express or implied, is intended to confer upon any party other than the parties hereto or their respective successors and assigns any rights, remedies, obligations, or liabilities under or by reason of this Agreement, except as expressly provided in this Agreement.</w:t>
      </w:r>
      <w:r w:rsidR="00A42213" w:rsidRPr="00F952A7">
        <w:rPr>
          <w:sz w:val="22"/>
          <w:szCs w:val="22"/>
        </w:rPr>
        <w:t xml:space="preserve"> </w:t>
      </w:r>
    </w:p>
    <w:p w14:paraId="7CF51B14" w14:textId="7D498308" w:rsidR="00191785" w:rsidRPr="00F952A7" w:rsidRDefault="00E37A99">
      <w:pPr>
        <w:pStyle w:val="Heading2"/>
        <w:widowControl/>
        <w:shd w:val="clear" w:color="auto" w:fill="auto"/>
        <w:tabs>
          <w:tab w:val="clear" w:pos="1800"/>
        </w:tabs>
        <w:autoSpaceDE/>
        <w:autoSpaceDN/>
        <w:adjustRightInd/>
        <w:rPr>
          <w:rFonts w:eastAsia="Times New Roman"/>
          <w:vanish/>
          <w:sz w:val="22"/>
          <w:szCs w:val="22"/>
          <w:specVanish/>
        </w:rPr>
      </w:pPr>
      <w:bookmarkStart w:id="74" w:name="_Toc2079501"/>
      <w:r w:rsidRPr="00F952A7">
        <w:rPr>
          <w:rFonts w:eastAsia="Times New Roman"/>
          <w:sz w:val="22"/>
          <w:szCs w:val="22"/>
        </w:rPr>
        <w:lastRenderedPageBreak/>
        <w:t>Governing Law</w:t>
      </w:r>
      <w:bookmarkEnd w:id="74"/>
    </w:p>
    <w:p w14:paraId="621CCB2B" w14:textId="624FCAD3" w:rsidR="00191785" w:rsidRPr="00F952A7" w:rsidRDefault="00E37A99">
      <w:pPr>
        <w:pStyle w:val="Bod"/>
        <w:widowControl/>
        <w:shd w:val="clear" w:color="auto" w:fill="auto"/>
        <w:autoSpaceDE/>
        <w:autoSpaceDN/>
        <w:adjustRightInd/>
        <w:rPr>
          <w:sz w:val="22"/>
          <w:szCs w:val="22"/>
        </w:rPr>
      </w:pPr>
      <w:r w:rsidRPr="00F952A7">
        <w:rPr>
          <w:sz w:val="22"/>
          <w:szCs w:val="22"/>
        </w:rPr>
        <w:t>.</w:t>
      </w:r>
      <w:r w:rsidR="00A42213" w:rsidRPr="00F952A7">
        <w:rPr>
          <w:sz w:val="22"/>
          <w:szCs w:val="22"/>
        </w:rPr>
        <w:t xml:space="preserve"> </w:t>
      </w:r>
      <w:r w:rsidRPr="00F952A7">
        <w:rPr>
          <w:sz w:val="22"/>
          <w:szCs w:val="22"/>
        </w:rPr>
        <w:t>This Agreement shall be governed by the internal law of the State of Delaware</w:t>
      </w:r>
      <w:r w:rsidR="00E5378F" w:rsidRPr="00F952A7">
        <w:rPr>
          <w:sz w:val="22"/>
          <w:szCs w:val="22"/>
        </w:rPr>
        <w:t>, without regard to conflict of law principles that would result in the application of any law other than the law of the State of Delaware</w:t>
      </w:r>
      <w:r w:rsidRPr="00F952A7">
        <w:rPr>
          <w:sz w:val="22"/>
          <w:szCs w:val="22"/>
        </w:rPr>
        <w:t>.</w:t>
      </w:r>
      <w:r w:rsidR="00997101">
        <w:rPr>
          <w:rStyle w:val="FootnoteReference"/>
        </w:rPr>
        <w:footnoteReference w:id="5"/>
      </w:r>
    </w:p>
    <w:p w14:paraId="05AB2909" w14:textId="0834D055" w:rsidR="00191785" w:rsidRPr="00F952A7" w:rsidRDefault="00E37A99">
      <w:pPr>
        <w:pStyle w:val="Heading2"/>
        <w:widowControl/>
        <w:shd w:val="clear" w:color="auto" w:fill="auto"/>
        <w:tabs>
          <w:tab w:val="clear" w:pos="1800"/>
        </w:tabs>
        <w:autoSpaceDE/>
        <w:autoSpaceDN/>
        <w:adjustRightInd/>
        <w:rPr>
          <w:rFonts w:eastAsia="Times New Roman"/>
          <w:vanish/>
          <w:sz w:val="22"/>
          <w:szCs w:val="22"/>
          <w:specVanish/>
        </w:rPr>
      </w:pPr>
      <w:bookmarkStart w:id="75" w:name="_Toc2079502"/>
      <w:r w:rsidRPr="00F952A7">
        <w:rPr>
          <w:rFonts w:eastAsia="Times New Roman"/>
          <w:sz w:val="22"/>
          <w:szCs w:val="22"/>
        </w:rPr>
        <w:t>Counterparts</w:t>
      </w:r>
      <w:bookmarkEnd w:id="75"/>
    </w:p>
    <w:p w14:paraId="1251EDC7" w14:textId="57C3B8A6" w:rsidR="00191785" w:rsidRPr="00F952A7" w:rsidRDefault="00E37A99">
      <w:pPr>
        <w:pStyle w:val="Bod"/>
        <w:widowControl/>
        <w:shd w:val="clear" w:color="auto" w:fill="auto"/>
        <w:autoSpaceDE/>
        <w:autoSpaceDN/>
        <w:adjustRightInd/>
        <w:rPr>
          <w:sz w:val="22"/>
          <w:szCs w:val="22"/>
        </w:rPr>
      </w:pPr>
      <w:r w:rsidRPr="00F952A7">
        <w:rPr>
          <w:sz w:val="22"/>
          <w:szCs w:val="22"/>
        </w:rPr>
        <w:t>.</w:t>
      </w:r>
      <w:r w:rsidR="00A42213" w:rsidRPr="00F952A7">
        <w:rPr>
          <w:sz w:val="22"/>
          <w:szCs w:val="22"/>
        </w:rPr>
        <w:t xml:space="preserve"> </w:t>
      </w:r>
      <w:r w:rsidRPr="00F952A7">
        <w:rPr>
          <w:w w:val="0"/>
          <w:sz w:val="22"/>
          <w:szCs w:val="22"/>
        </w:rPr>
        <w:t>This Agreement may be executed in two (2) or more counterparts, each of which shall be deemed an original, but all of which together shall constitute one and the same instrument.</w:t>
      </w:r>
      <w:r w:rsidR="00A42213" w:rsidRPr="00F952A7">
        <w:rPr>
          <w:w w:val="0"/>
          <w:sz w:val="22"/>
          <w:szCs w:val="22"/>
        </w:rPr>
        <w:t xml:space="preserve"> </w:t>
      </w:r>
      <w:bookmarkStart w:id="76" w:name="_DV_M637"/>
      <w:bookmarkEnd w:id="76"/>
      <w:r w:rsidRPr="00F952A7">
        <w:rPr>
          <w:sz w:val="22"/>
          <w:szCs w:val="22"/>
        </w:rPr>
        <w:t xml:space="preserve">Counterparts may be delivered via electronic mail (including pdf or any electronic signature complying with the U.S. ESIGN Act of 2000, </w:t>
      </w:r>
      <w:r w:rsidRPr="00F952A7">
        <w:rPr>
          <w:i/>
          <w:sz w:val="22"/>
          <w:szCs w:val="22"/>
        </w:rPr>
        <w:t>e.g.</w:t>
      </w:r>
      <w:r w:rsidRPr="00F952A7">
        <w:rPr>
          <w:sz w:val="22"/>
          <w:szCs w:val="22"/>
        </w:rPr>
        <w:t>, www.docusign.com) or other transmission method and any counterpart so delivered shall be deemed to have been duly and validly delivered and be valid and effective for all purposes.</w:t>
      </w:r>
      <w:r w:rsidR="00A42213" w:rsidRPr="00F952A7">
        <w:rPr>
          <w:sz w:val="22"/>
          <w:szCs w:val="22"/>
        </w:rPr>
        <w:t xml:space="preserve"> </w:t>
      </w:r>
    </w:p>
    <w:p w14:paraId="6C1BA4E9" w14:textId="6D28FB42" w:rsidR="00191785" w:rsidRPr="00F952A7" w:rsidRDefault="00E37A99">
      <w:pPr>
        <w:pStyle w:val="Heading2"/>
        <w:widowControl/>
        <w:shd w:val="clear" w:color="auto" w:fill="auto"/>
        <w:tabs>
          <w:tab w:val="clear" w:pos="1800"/>
        </w:tabs>
        <w:autoSpaceDE/>
        <w:autoSpaceDN/>
        <w:adjustRightInd/>
        <w:rPr>
          <w:rFonts w:eastAsia="Times New Roman"/>
          <w:vanish/>
          <w:sz w:val="22"/>
          <w:szCs w:val="22"/>
          <w:specVanish/>
        </w:rPr>
      </w:pPr>
      <w:bookmarkStart w:id="77" w:name="_Toc2079503"/>
      <w:r w:rsidRPr="00F952A7">
        <w:rPr>
          <w:rFonts w:eastAsia="Times New Roman"/>
          <w:sz w:val="22"/>
          <w:szCs w:val="22"/>
        </w:rPr>
        <w:t>Titles and Subtitles</w:t>
      </w:r>
      <w:bookmarkEnd w:id="77"/>
    </w:p>
    <w:p w14:paraId="7B9272A1" w14:textId="77777777" w:rsidR="00191785" w:rsidRPr="00F952A7" w:rsidRDefault="00E37A99">
      <w:pPr>
        <w:pStyle w:val="Bod"/>
        <w:widowControl/>
        <w:shd w:val="clear" w:color="auto" w:fill="auto"/>
        <w:autoSpaceDE/>
        <w:autoSpaceDN/>
        <w:adjustRightInd/>
        <w:rPr>
          <w:sz w:val="22"/>
          <w:szCs w:val="22"/>
        </w:rPr>
      </w:pPr>
      <w:r w:rsidRPr="00F952A7">
        <w:rPr>
          <w:sz w:val="22"/>
          <w:szCs w:val="22"/>
        </w:rPr>
        <w:t>.</w:t>
      </w:r>
      <w:r w:rsidR="00A42213" w:rsidRPr="00F952A7">
        <w:rPr>
          <w:sz w:val="22"/>
          <w:szCs w:val="22"/>
        </w:rPr>
        <w:t xml:space="preserve"> </w:t>
      </w:r>
      <w:r w:rsidRPr="00F952A7">
        <w:rPr>
          <w:sz w:val="22"/>
          <w:szCs w:val="22"/>
        </w:rPr>
        <w:t>The titles and subtitles used in this Agreement are used for convenience only and are not to be considered in construing or interpreting this Agreement.</w:t>
      </w:r>
    </w:p>
    <w:p w14:paraId="3C449196" w14:textId="583BFD86" w:rsidR="00191785" w:rsidRPr="00F952A7" w:rsidRDefault="00E37A99">
      <w:pPr>
        <w:pStyle w:val="Heading2"/>
        <w:widowControl/>
        <w:shd w:val="clear" w:color="auto" w:fill="auto"/>
        <w:tabs>
          <w:tab w:val="clear" w:pos="1800"/>
        </w:tabs>
        <w:autoSpaceDE/>
        <w:autoSpaceDN/>
        <w:adjustRightInd/>
        <w:rPr>
          <w:rFonts w:eastAsia="Times New Roman"/>
          <w:vanish/>
          <w:sz w:val="22"/>
          <w:szCs w:val="22"/>
          <w:specVanish/>
        </w:rPr>
      </w:pPr>
      <w:bookmarkStart w:id="78" w:name="_Toc2079504"/>
      <w:bookmarkStart w:id="79" w:name="_Ref264907731"/>
      <w:r w:rsidRPr="00F952A7">
        <w:rPr>
          <w:rFonts w:eastAsia="Times New Roman"/>
          <w:sz w:val="22"/>
          <w:szCs w:val="22"/>
        </w:rPr>
        <w:t>Notices</w:t>
      </w:r>
      <w:bookmarkEnd w:id="78"/>
    </w:p>
    <w:p w14:paraId="2D91EE27" w14:textId="77777777" w:rsidR="00F8503E" w:rsidRPr="00F952A7" w:rsidRDefault="00E37A99" w:rsidP="00F8503E">
      <w:pPr>
        <w:pStyle w:val="Bod"/>
        <w:widowControl/>
        <w:shd w:val="clear" w:color="auto" w:fill="auto"/>
        <w:autoSpaceDE/>
        <w:autoSpaceDN/>
        <w:adjustRightInd/>
        <w:rPr>
          <w:sz w:val="22"/>
          <w:szCs w:val="22"/>
        </w:rPr>
      </w:pPr>
      <w:r w:rsidRPr="00F952A7">
        <w:rPr>
          <w:sz w:val="22"/>
          <w:szCs w:val="22"/>
        </w:rPr>
        <w:t>.</w:t>
      </w:r>
      <w:r w:rsidR="00A42213" w:rsidRPr="00F952A7">
        <w:rPr>
          <w:sz w:val="22"/>
          <w:szCs w:val="22"/>
        </w:rPr>
        <w:t xml:space="preserve"> </w:t>
      </w:r>
    </w:p>
    <w:p w14:paraId="526A0CA8" w14:textId="7B64A6BD" w:rsidR="00191785" w:rsidRPr="00F952A7" w:rsidRDefault="000F0EAB" w:rsidP="00F8503E">
      <w:pPr>
        <w:pStyle w:val="Heading3"/>
        <w:widowControl/>
        <w:shd w:val="clear" w:color="auto" w:fill="auto"/>
        <w:tabs>
          <w:tab w:val="clear" w:pos="2520"/>
        </w:tabs>
        <w:autoSpaceDE/>
        <w:autoSpaceDN/>
        <w:adjustRightInd/>
        <w:rPr>
          <w:sz w:val="22"/>
          <w:szCs w:val="22"/>
        </w:rPr>
      </w:pPr>
      <w:r w:rsidRPr="000F0EAB">
        <w:rPr>
          <w:rFonts w:eastAsia="Times New Roman"/>
          <w:w w:val="0"/>
          <w:sz w:val="22"/>
          <w:szCs w:val="22"/>
          <w:u w:val="single"/>
        </w:rPr>
        <w:t>General</w:t>
      </w:r>
      <w:r>
        <w:rPr>
          <w:rFonts w:eastAsia="Times New Roman"/>
          <w:w w:val="0"/>
          <w:sz w:val="22"/>
          <w:szCs w:val="22"/>
        </w:rPr>
        <w:t xml:space="preserve">.  </w:t>
      </w:r>
      <w:r w:rsidR="00E37A99" w:rsidRPr="00F952A7">
        <w:rPr>
          <w:rFonts w:eastAsia="Times New Roman"/>
          <w:w w:val="0"/>
          <w:sz w:val="22"/>
          <w:szCs w:val="22"/>
        </w:rPr>
        <w:t>All</w:t>
      </w:r>
      <w:r w:rsidR="00E37A99" w:rsidRPr="00F952A7">
        <w:rPr>
          <w:sz w:val="22"/>
          <w:szCs w:val="22"/>
        </w:rPr>
        <w:t xml:space="preserve"> notices and other communications given or made pursuant to this Agreement shall be in writing and shall be deemed effectively given upon the earlier of actual receipt or (a) personal delivery to the party to be notified, (b) when sent, if sent by</w:t>
      </w:r>
      <w:r w:rsidR="00A42213" w:rsidRPr="00F952A7">
        <w:rPr>
          <w:sz w:val="22"/>
          <w:szCs w:val="22"/>
        </w:rPr>
        <w:t xml:space="preserve"> </w:t>
      </w:r>
      <w:r w:rsidR="00E37A99" w:rsidRPr="00F952A7">
        <w:rPr>
          <w:sz w:val="22"/>
          <w:szCs w:val="22"/>
        </w:rPr>
        <w:t>electronic mail during normal business hours of the recipient, and if not sent during normal business hours, then on the recipient</w:t>
      </w:r>
      <w:r w:rsidR="007A4AEC">
        <w:rPr>
          <w:sz w:val="22"/>
          <w:szCs w:val="22"/>
        </w:rPr>
        <w:t>’</w:t>
      </w:r>
      <w:r w:rsidR="00E37A99" w:rsidRPr="00F952A7">
        <w:rPr>
          <w:sz w:val="22"/>
          <w:szCs w:val="22"/>
        </w:rPr>
        <w:t>s next business day, (c) five (5) days after having been sent by registered or certified mail, return receipt requested, postage prepaid, or (d) one (1) business day after the business day of deposit with a nationally recognized overnight courier, freight prepaid, specifying next business day delivery, with written verification of receipt.</w:t>
      </w:r>
      <w:r w:rsidR="00A42213" w:rsidRPr="00F952A7">
        <w:rPr>
          <w:sz w:val="22"/>
          <w:szCs w:val="22"/>
        </w:rPr>
        <w:t xml:space="preserve"> </w:t>
      </w:r>
      <w:r w:rsidR="00E37A99" w:rsidRPr="00F952A7">
        <w:rPr>
          <w:sz w:val="22"/>
          <w:szCs w:val="22"/>
        </w:rPr>
        <w:t xml:space="preserve">All communications shall be sent to the respective parties at their address as set forth on </w:t>
      </w:r>
      <w:r w:rsidR="00E37A99" w:rsidRPr="00F952A7">
        <w:rPr>
          <w:sz w:val="22"/>
          <w:szCs w:val="22"/>
          <w:u w:val="single"/>
        </w:rPr>
        <w:t>Schedule A</w:t>
      </w:r>
      <w:r w:rsidR="00E37A99" w:rsidRPr="00F952A7">
        <w:rPr>
          <w:sz w:val="22"/>
          <w:szCs w:val="22"/>
        </w:rPr>
        <w:t xml:space="preserve"> or </w:t>
      </w:r>
      <w:r w:rsidR="00E37A99" w:rsidRPr="00F952A7">
        <w:rPr>
          <w:sz w:val="22"/>
          <w:szCs w:val="22"/>
          <w:u w:val="single"/>
        </w:rPr>
        <w:t>Schedule B</w:t>
      </w:r>
      <w:r w:rsidR="00E37A99" w:rsidRPr="00F952A7">
        <w:rPr>
          <w:sz w:val="22"/>
          <w:szCs w:val="22"/>
        </w:rPr>
        <w:t xml:space="preserve"> </w:t>
      </w:r>
      <w:r w:rsidR="002C3CBC">
        <w:rPr>
          <w:sz w:val="22"/>
          <w:szCs w:val="22"/>
        </w:rPr>
        <w:t>hereto</w:t>
      </w:r>
      <w:r w:rsidR="00E50A7E" w:rsidRPr="00656EE1">
        <w:rPr>
          <w:sz w:val="22"/>
          <w:szCs w:val="22"/>
        </w:rPr>
        <w:t xml:space="preserve">, as the case may be, </w:t>
      </w:r>
      <w:r w:rsidR="00E50A7E" w:rsidRPr="007E69DA">
        <w:rPr>
          <w:sz w:val="22"/>
          <w:szCs w:val="22"/>
        </w:rPr>
        <w:t>or to the principal office of the Company and to the attention of the Chief Executive Officer, in the case of the Company</w:t>
      </w:r>
      <w:r w:rsidR="00E50A7E">
        <w:rPr>
          <w:sz w:val="22"/>
          <w:szCs w:val="22"/>
        </w:rPr>
        <w:t xml:space="preserve">, </w:t>
      </w:r>
      <w:r w:rsidR="00E50A7E" w:rsidRPr="00656EE1">
        <w:rPr>
          <w:sz w:val="22"/>
          <w:szCs w:val="22"/>
        </w:rPr>
        <w:t>or to such email address</w:t>
      </w:r>
      <w:r>
        <w:rPr>
          <w:sz w:val="22"/>
          <w:szCs w:val="22"/>
        </w:rPr>
        <w:t xml:space="preserve"> </w:t>
      </w:r>
      <w:r w:rsidR="00E50A7E" w:rsidRPr="00656EE1">
        <w:rPr>
          <w:sz w:val="22"/>
          <w:szCs w:val="22"/>
        </w:rPr>
        <w:t xml:space="preserve">or address as subsequently modified by written notice given in accordance with this </w:t>
      </w:r>
      <w:r w:rsidR="00E50A7E" w:rsidRPr="00F952A7">
        <w:rPr>
          <w:sz w:val="22"/>
          <w:szCs w:val="22"/>
          <w:u w:val="single"/>
        </w:rPr>
        <w:t xml:space="preserve">Subsection </w:t>
      </w:r>
      <w:r w:rsidR="00E50A7E" w:rsidRPr="00F952A7">
        <w:rPr>
          <w:sz w:val="22"/>
          <w:szCs w:val="22"/>
          <w:u w:val="single"/>
        </w:rPr>
        <w:fldChar w:fldCharType="begin"/>
      </w:r>
      <w:r w:rsidR="00E50A7E" w:rsidRPr="00F952A7">
        <w:rPr>
          <w:sz w:val="22"/>
          <w:szCs w:val="22"/>
          <w:u w:val="single"/>
        </w:rPr>
        <w:instrText xml:space="preserve"> REF _Ref264907731 \r \h  \* MERGEFORMAT </w:instrText>
      </w:r>
      <w:r w:rsidR="00E50A7E" w:rsidRPr="00F952A7">
        <w:rPr>
          <w:sz w:val="22"/>
          <w:szCs w:val="22"/>
          <w:u w:val="single"/>
        </w:rPr>
      </w:r>
      <w:r w:rsidR="00E50A7E" w:rsidRPr="00F952A7">
        <w:rPr>
          <w:sz w:val="22"/>
          <w:szCs w:val="22"/>
          <w:u w:val="single"/>
        </w:rPr>
        <w:fldChar w:fldCharType="separate"/>
      </w:r>
      <w:r w:rsidR="00E46F95">
        <w:rPr>
          <w:sz w:val="22"/>
          <w:szCs w:val="22"/>
          <w:u w:val="single"/>
        </w:rPr>
        <w:t>7.7</w:t>
      </w:r>
      <w:r w:rsidR="00E50A7E" w:rsidRPr="00F952A7">
        <w:rPr>
          <w:sz w:val="22"/>
          <w:szCs w:val="22"/>
          <w:u w:val="single"/>
        </w:rPr>
        <w:fldChar w:fldCharType="end"/>
      </w:r>
      <w:r w:rsidR="00E50A7E" w:rsidRPr="00656EE1">
        <w:rPr>
          <w:sz w:val="22"/>
          <w:szCs w:val="22"/>
        </w:rPr>
        <w:t>.</w:t>
      </w:r>
      <w:r w:rsidR="00E50A7E">
        <w:rPr>
          <w:sz w:val="22"/>
          <w:szCs w:val="22"/>
        </w:rPr>
        <w:t xml:space="preserve"> </w:t>
      </w:r>
      <w:r w:rsidR="00E50A7E" w:rsidRPr="00656EE1">
        <w:rPr>
          <w:sz w:val="22"/>
          <w:szCs w:val="22"/>
        </w:rPr>
        <w:t>If notice is given to the Company,</w:t>
      </w:r>
      <w:r w:rsidR="00E50A7E">
        <w:rPr>
          <w:sz w:val="22"/>
          <w:szCs w:val="22"/>
        </w:rPr>
        <w:t xml:space="preserve"> </w:t>
      </w:r>
      <w:r w:rsidR="00E50A7E" w:rsidRPr="00656EE1">
        <w:rPr>
          <w:sz w:val="22"/>
          <w:szCs w:val="22"/>
        </w:rPr>
        <w:t xml:space="preserve">a copy (which shall not constitute notice) shall also be sent to </w:t>
      </w:r>
      <w:r w:rsidR="00E50A7E" w:rsidRPr="007E69DA">
        <w:rPr>
          <w:sz w:val="22"/>
          <w:szCs w:val="22"/>
        </w:rPr>
        <w:t>[</w:t>
      </w:r>
      <w:r w:rsidR="00E50A7E" w:rsidRPr="00C10B6D">
        <w:rPr>
          <w:i/>
          <w:sz w:val="22"/>
          <w:szCs w:val="22"/>
          <w:highlight w:val="yellow"/>
        </w:rPr>
        <w:t>Company Counsel Name and Address</w:t>
      </w:r>
      <w:r w:rsidR="00E50A7E" w:rsidRPr="007E69DA">
        <w:rPr>
          <w:sz w:val="22"/>
          <w:szCs w:val="22"/>
        </w:rPr>
        <w:t>]</w:t>
      </w:r>
      <w:r w:rsidR="00E50A7E" w:rsidRPr="00656EE1">
        <w:rPr>
          <w:sz w:val="22"/>
          <w:szCs w:val="22"/>
        </w:rPr>
        <w:t>.</w:t>
      </w:r>
      <w:bookmarkEnd w:id="79"/>
    </w:p>
    <w:p w14:paraId="4974759A" w14:textId="178B0903" w:rsidR="00F8503E" w:rsidRPr="00F952A7" w:rsidRDefault="00F8503E" w:rsidP="002C3CBC">
      <w:pPr>
        <w:pStyle w:val="Heading3"/>
        <w:widowControl/>
        <w:shd w:val="clear" w:color="auto" w:fill="auto"/>
        <w:tabs>
          <w:tab w:val="clear" w:pos="2520"/>
        </w:tabs>
        <w:autoSpaceDE/>
        <w:autoSpaceDN/>
        <w:adjustRightInd/>
        <w:rPr>
          <w:sz w:val="22"/>
          <w:szCs w:val="22"/>
        </w:rPr>
      </w:pPr>
      <w:r w:rsidRPr="00F952A7">
        <w:rPr>
          <w:rFonts w:eastAsia="Times New Roman"/>
          <w:w w:val="0"/>
          <w:sz w:val="22"/>
          <w:szCs w:val="22"/>
          <w:u w:val="single"/>
        </w:rPr>
        <w:t>Consent</w:t>
      </w:r>
      <w:r w:rsidRPr="00F952A7">
        <w:rPr>
          <w:sz w:val="22"/>
          <w:szCs w:val="22"/>
          <w:u w:val="single"/>
        </w:rPr>
        <w:t xml:space="preserve"> to Electronic Notice</w:t>
      </w:r>
      <w:r w:rsidRPr="00F952A7">
        <w:rPr>
          <w:sz w:val="22"/>
          <w:szCs w:val="22"/>
        </w:rPr>
        <w:t>.</w:t>
      </w:r>
      <w:r w:rsidR="00E50A7E">
        <w:rPr>
          <w:sz w:val="22"/>
          <w:szCs w:val="22"/>
        </w:rPr>
        <w:t xml:space="preserve"> </w:t>
      </w:r>
      <w:r w:rsidR="002C3CBC" w:rsidRPr="002C3CBC">
        <w:rPr>
          <w:sz w:val="22"/>
          <w:szCs w:val="22"/>
        </w:rPr>
        <w:t>Each Investor and Key Holder consents to the delivery of any stockholder notice pursuant to the Delaware General Corporation Law (the “</w:t>
      </w:r>
      <w:r w:rsidR="002C3CBC" w:rsidRPr="002C3CBC">
        <w:rPr>
          <w:b/>
          <w:bCs/>
          <w:sz w:val="22"/>
          <w:szCs w:val="22"/>
        </w:rPr>
        <w:t>DGCL</w:t>
      </w:r>
      <w:r w:rsidR="002C3CBC" w:rsidRPr="002C3CBC">
        <w:rPr>
          <w:sz w:val="22"/>
          <w:szCs w:val="22"/>
        </w:rPr>
        <w:t xml:space="preserve">”), as amended or superseded from time to time, by electronic transmission pursuant to Section 232 of the DGCL (or any successor thereto) at the electronic mail address set forth below such Investor’s or Key Holder’s name on the Schedules hereto, </w:t>
      </w:r>
      <w:bookmarkStart w:id="80" w:name="_Hlk23931574"/>
      <w:r w:rsidR="002C3CBC" w:rsidRPr="002C3CBC">
        <w:rPr>
          <w:sz w:val="22"/>
          <w:szCs w:val="22"/>
        </w:rPr>
        <w:t>as updated from time to time by notice to the Company</w:t>
      </w:r>
      <w:bookmarkEnd w:id="80"/>
      <w:r w:rsidR="002C3CBC" w:rsidRPr="002C3CBC">
        <w:rPr>
          <w:sz w:val="22"/>
          <w:szCs w:val="22"/>
        </w:rPr>
        <w:t>, or as on the books of the Company. To the extent that any notice given by means of electronic transmission is returned or undeliverable for any reason, the foregoing consent shall be deemed to have been revoked until a new or corrected electronic mail address has been provided, and such attempted electronic notice shall be ineffective and deemed to not have been given. Each Investor and Key Holder agrees to promptly notify the Company of any change in its electronic mail address, and that failure to do so shall not affect the foregoing.</w:t>
      </w:r>
    </w:p>
    <w:p w14:paraId="13D0765B" w14:textId="18A5D4AF" w:rsidR="00191785" w:rsidRPr="00F952A7" w:rsidRDefault="00E37A99">
      <w:pPr>
        <w:pStyle w:val="Heading2"/>
        <w:widowControl/>
        <w:shd w:val="clear" w:color="auto" w:fill="auto"/>
        <w:tabs>
          <w:tab w:val="clear" w:pos="1800"/>
        </w:tabs>
        <w:autoSpaceDE/>
        <w:autoSpaceDN/>
        <w:adjustRightInd/>
        <w:rPr>
          <w:rFonts w:eastAsia="Times New Roman"/>
          <w:vanish/>
          <w:sz w:val="22"/>
          <w:szCs w:val="22"/>
          <w:specVanish/>
        </w:rPr>
      </w:pPr>
      <w:bookmarkStart w:id="81" w:name="_Toc2079505"/>
      <w:bookmarkStart w:id="82" w:name="_Ref264907671"/>
      <w:r w:rsidRPr="00F952A7">
        <w:rPr>
          <w:rFonts w:eastAsia="Times New Roman"/>
          <w:sz w:val="22"/>
          <w:szCs w:val="22"/>
        </w:rPr>
        <w:t xml:space="preserve">Consent Required to Amend, </w:t>
      </w:r>
      <w:r w:rsidR="00E5378F" w:rsidRPr="00F952A7">
        <w:rPr>
          <w:rFonts w:eastAsia="Times New Roman"/>
          <w:sz w:val="22"/>
          <w:szCs w:val="22"/>
        </w:rPr>
        <w:t xml:space="preserve">Modify, </w:t>
      </w:r>
      <w:r w:rsidRPr="00F952A7">
        <w:rPr>
          <w:rFonts w:eastAsia="Times New Roman"/>
          <w:sz w:val="22"/>
          <w:szCs w:val="22"/>
        </w:rPr>
        <w:t>Terminate or Waive</w:t>
      </w:r>
      <w:bookmarkEnd w:id="81"/>
    </w:p>
    <w:p w14:paraId="3F5939A1" w14:textId="77777777" w:rsidR="00191785" w:rsidRPr="00F952A7" w:rsidRDefault="00E37A99">
      <w:pPr>
        <w:pStyle w:val="Bod"/>
        <w:widowControl/>
        <w:shd w:val="clear" w:color="auto" w:fill="auto"/>
        <w:autoSpaceDE/>
        <w:autoSpaceDN/>
        <w:adjustRightInd/>
        <w:rPr>
          <w:sz w:val="22"/>
          <w:szCs w:val="22"/>
        </w:rPr>
      </w:pPr>
      <w:r w:rsidRPr="00F952A7">
        <w:rPr>
          <w:sz w:val="22"/>
          <w:szCs w:val="22"/>
        </w:rPr>
        <w:t>.</w:t>
      </w:r>
      <w:r w:rsidR="00A42213" w:rsidRPr="00F952A7">
        <w:rPr>
          <w:sz w:val="22"/>
          <w:szCs w:val="22"/>
        </w:rPr>
        <w:t xml:space="preserve"> </w:t>
      </w:r>
      <w:r w:rsidRPr="00F952A7">
        <w:rPr>
          <w:sz w:val="22"/>
          <w:szCs w:val="22"/>
        </w:rPr>
        <w:t>This Agreement may be amended</w:t>
      </w:r>
      <w:r w:rsidR="00E5378F" w:rsidRPr="00F952A7">
        <w:rPr>
          <w:sz w:val="22"/>
          <w:szCs w:val="22"/>
        </w:rPr>
        <w:t>, modified</w:t>
      </w:r>
      <w:r w:rsidRPr="00F952A7">
        <w:rPr>
          <w:sz w:val="22"/>
          <w:szCs w:val="22"/>
        </w:rPr>
        <w:t xml:space="preserve"> or terminated </w:t>
      </w:r>
      <w:r w:rsidR="00E5378F" w:rsidRPr="00F952A7">
        <w:rPr>
          <w:sz w:val="22"/>
          <w:szCs w:val="22"/>
        </w:rPr>
        <w:t xml:space="preserve">(other than pursuant to </w:t>
      </w:r>
      <w:r w:rsidR="00E5378F" w:rsidRPr="00F952A7">
        <w:rPr>
          <w:sz w:val="22"/>
          <w:szCs w:val="22"/>
          <w:u w:val="single"/>
        </w:rPr>
        <w:t xml:space="preserve">Section </w:t>
      </w:r>
      <w:r w:rsidR="00E46F95">
        <w:rPr>
          <w:sz w:val="22"/>
          <w:szCs w:val="22"/>
          <w:u w:val="single"/>
        </w:rPr>
        <w:fldChar w:fldCharType="begin"/>
      </w:r>
      <w:r w:rsidR="00E46F95">
        <w:rPr>
          <w:sz w:val="22"/>
          <w:szCs w:val="22"/>
          <w:u w:val="single"/>
        </w:rPr>
        <w:instrText xml:space="preserve"> REF _Ref7715043 \r \h </w:instrText>
      </w:r>
      <w:r w:rsidR="00E46F95">
        <w:rPr>
          <w:sz w:val="22"/>
          <w:szCs w:val="22"/>
          <w:u w:val="single"/>
        </w:rPr>
      </w:r>
      <w:r w:rsidR="00E46F95">
        <w:rPr>
          <w:sz w:val="22"/>
          <w:szCs w:val="22"/>
          <w:u w:val="single"/>
        </w:rPr>
        <w:fldChar w:fldCharType="separate"/>
      </w:r>
      <w:r w:rsidR="00E46F95">
        <w:rPr>
          <w:sz w:val="22"/>
          <w:szCs w:val="22"/>
          <w:u w:val="single"/>
        </w:rPr>
        <w:t>6</w:t>
      </w:r>
      <w:r w:rsidR="00E46F95">
        <w:rPr>
          <w:sz w:val="22"/>
          <w:szCs w:val="22"/>
          <w:u w:val="single"/>
        </w:rPr>
        <w:fldChar w:fldCharType="end"/>
      </w:r>
      <w:r w:rsidR="00E5378F" w:rsidRPr="00F952A7">
        <w:rPr>
          <w:sz w:val="22"/>
          <w:szCs w:val="22"/>
        </w:rPr>
        <w:t>)</w:t>
      </w:r>
      <w:r w:rsidR="00707510" w:rsidRPr="00F952A7">
        <w:rPr>
          <w:sz w:val="22"/>
          <w:szCs w:val="22"/>
        </w:rPr>
        <w:t xml:space="preserve"> </w:t>
      </w:r>
      <w:r w:rsidRPr="00F952A7">
        <w:rPr>
          <w:sz w:val="22"/>
          <w:szCs w:val="22"/>
        </w:rPr>
        <w:t xml:space="preserve">and the observance of any term hereof may be waived (either generally or in a particular instance and either retroactively or prospectively) only by a written instrument executed by (a) the Company; (b) the Key Holders holding </w:t>
      </w:r>
      <w:r w:rsidR="007506BC" w:rsidRPr="00F952A7">
        <w:rPr>
          <w:sz w:val="22"/>
          <w:szCs w:val="22"/>
        </w:rPr>
        <w:t>a majority</w:t>
      </w:r>
      <w:r w:rsidRPr="00F952A7">
        <w:rPr>
          <w:sz w:val="22"/>
          <w:szCs w:val="22"/>
        </w:rPr>
        <w:t xml:space="preserve"> of the Shares then held by the Key Holders who are then providing services to the Company as officers, employees or consultants; and (c) the holders of </w:t>
      </w:r>
      <w:r w:rsidR="007506BC" w:rsidRPr="00F952A7">
        <w:rPr>
          <w:sz w:val="22"/>
          <w:szCs w:val="22"/>
        </w:rPr>
        <w:t>a majority</w:t>
      </w:r>
      <w:r w:rsidRPr="00F952A7">
        <w:rPr>
          <w:sz w:val="22"/>
          <w:szCs w:val="22"/>
        </w:rPr>
        <w:t xml:space="preserve"> of the shares of Common Stock </w:t>
      </w:r>
      <w:r w:rsidRPr="00F952A7">
        <w:rPr>
          <w:sz w:val="22"/>
          <w:szCs w:val="22"/>
        </w:rPr>
        <w:lastRenderedPageBreak/>
        <w:t xml:space="preserve">issued or issuable upon conversion of the shares of Preferred Stock held by the Investors (voting </w:t>
      </w:r>
      <w:r w:rsidR="00E5378F" w:rsidRPr="00F952A7">
        <w:rPr>
          <w:sz w:val="22"/>
          <w:szCs w:val="22"/>
        </w:rPr>
        <w:t xml:space="preserve">together </w:t>
      </w:r>
      <w:r w:rsidRPr="00F952A7">
        <w:rPr>
          <w:sz w:val="22"/>
          <w:szCs w:val="22"/>
        </w:rPr>
        <w:t>as a single class).</w:t>
      </w:r>
      <w:r w:rsidR="00A42213" w:rsidRPr="00F952A7">
        <w:rPr>
          <w:sz w:val="22"/>
          <w:szCs w:val="22"/>
        </w:rPr>
        <w:t xml:space="preserve"> </w:t>
      </w:r>
      <w:r w:rsidRPr="00F952A7">
        <w:rPr>
          <w:sz w:val="22"/>
          <w:szCs w:val="22"/>
        </w:rPr>
        <w:t>Notwithstanding the foregoing:</w:t>
      </w:r>
      <w:bookmarkEnd w:id="82"/>
      <w:r w:rsidRPr="00F952A7">
        <w:rPr>
          <w:sz w:val="22"/>
          <w:szCs w:val="22"/>
        </w:rPr>
        <w:t xml:space="preserve"> </w:t>
      </w:r>
    </w:p>
    <w:p w14:paraId="5D04B4A5" w14:textId="2CDCF805" w:rsidR="00191785" w:rsidRPr="00F952A7" w:rsidRDefault="00E37A99">
      <w:pPr>
        <w:pStyle w:val="Heading3"/>
        <w:widowControl/>
        <w:shd w:val="clear" w:color="auto" w:fill="auto"/>
        <w:tabs>
          <w:tab w:val="clear" w:pos="2520"/>
        </w:tabs>
        <w:autoSpaceDE/>
        <w:autoSpaceDN/>
        <w:adjustRightInd/>
        <w:rPr>
          <w:rFonts w:eastAsia="Times New Roman"/>
          <w:sz w:val="22"/>
          <w:szCs w:val="22"/>
        </w:rPr>
      </w:pPr>
      <w:r w:rsidRPr="00F952A7">
        <w:rPr>
          <w:rFonts w:eastAsia="Times New Roman"/>
          <w:sz w:val="22"/>
          <w:szCs w:val="22"/>
        </w:rPr>
        <w:t>this Agreement may not be amended</w:t>
      </w:r>
      <w:r w:rsidR="00E5378F" w:rsidRPr="00F952A7">
        <w:rPr>
          <w:rFonts w:eastAsia="Times New Roman"/>
          <w:sz w:val="22"/>
          <w:szCs w:val="22"/>
        </w:rPr>
        <w:t>, modified</w:t>
      </w:r>
      <w:r w:rsidRPr="00F952A7">
        <w:rPr>
          <w:rFonts w:eastAsia="Times New Roman"/>
          <w:sz w:val="22"/>
          <w:szCs w:val="22"/>
        </w:rPr>
        <w:t xml:space="preserve"> or terminated and the observance of any term of this Agreement may not be waived with respect to any Investor or Key Holder without the written consent of such Investor or Key Holder unless such amendment, </w:t>
      </w:r>
      <w:r w:rsidR="00A74C0F" w:rsidRPr="00F952A7">
        <w:rPr>
          <w:rFonts w:eastAsia="Times New Roman"/>
          <w:sz w:val="22"/>
          <w:szCs w:val="22"/>
        </w:rPr>
        <w:t xml:space="preserve">modification, </w:t>
      </w:r>
      <w:r w:rsidRPr="00F952A7">
        <w:rPr>
          <w:rFonts w:eastAsia="Times New Roman"/>
          <w:sz w:val="22"/>
          <w:szCs w:val="22"/>
        </w:rPr>
        <w:t xml:space="preserve">termination or waiver applies to all Investors or Key Holders, as the case may be, in the same fashion; </w:t>
      </w:r>
    </w:p>
    <w:p w14:paraId="18931202" w14:textId="3423A55E" w:rsidR="00A74C0F" w:rsidRPr="00F952A7" w:rsidRDefault="00A74C0F" w:rsidP="00A74C0F">
      <w:pPr>
        <w:pStyle w:val="Heading3"/>
        <w:widowControl/>
        <w:shd w:val="clear" w:color="auto" w:fill="auto"/>
        <w:tabs>
          <w:tab w:val="clear" w:pos="1440"/>
          <w:tab w:val="clear" w:pos="2520"/>
        </w:tabs>
        <w:autoSpaceDE/>
        <w:autoSpaceDN/>
        <w:adjustRightInd/>
        <w:rPr>
          <w:rFonts w:eastAsia="Times New Roman"/>
          <w:sz w:val="22"/>
          <w:szCs w:val="22"/>
        </w:rPr>
      </w:pPr>
      <w:bookmarkStart w:id="83" w:name="_Ref444627629"/>
      <w:r w:rsidRPr="00F952A7">
        <w:rPr>
          <w:rFonts w:eastAsia="Times New Roman"/>
          <w:sz w:val="22"/>
          <w:szCs w:val="22"/>
        </w:rPr>
        <w:t xml:space="preserve">the provisions of </w:t>
      </w:r>
      <w:r w:rsidRPr="00F952A7">
        <w:rPr>
          <w:rFonts w:eastAsia="Times New Roman"/>
          <w:sz w:val="22"/>
          <w:szCs w:val="22"/>
          <w:u w:val="single"/>
        </w:rPr>
        <w:t xml:space="preserve">Subsection </w:t>
      </w:r>
      <w:r w:rsidRPr="00F952A7">
        <w:rPr>
          <w:rFonts w:eastAsia="Times New Roman"/>
          <w:sz w:val="22"/>
          <w:szCs w:val="22"/>
          <w:u w:val="single"/>
        </w:rPr>
        <w:fldChar w:fldCharType="begin"/>
      </w:r>
      <w:r w:rsidRPr="00F952A7">
        <w:rPr>
          <w:rFonts w:eastAsia="Times New Roman"/>
          <w:sz w:val="22"/>
          <w:szCs w:val="22"/>
          <w:u w:val="single"/>
        </w:rPr>
        <w:instrText xml:space="preserve"> REF _Ref444627581 \w \h </w:instrText>
      </w:r>
      <w:r w:rsidR="00872079" w:rsidRPr="00F952A7">
        <w:rPr>
          <w:rFonts w:eastAsia="Times New Roman"/>
          <w:sz w:val="22"/>
          <w:szCs w:val="22"/>
          <w:u w:val="single"/>
        </w:rPr>
        <w:instrText xml:space="preserve"> \* MERGEFORMAT </w:instrText>
      </w:r>
      <w:r w:rsidRPr="00F952A7">
        <w:rPr>
          <w:rFonts w:eastAsia="Times New Roman"/>
          <w:sz w:val="22"/>
          <w:szCs w:val="22"/>
          <w:u w:val="single"/>
        </w:rPr>
      </w:r>
      <w:r w:rsidRPr="00F952A7">
        <w:rPr>
          <w:rFonts w:eastAsia="Times New Roman"/>
          <w:sz w:val="22"/>
          <w:szCs w:val="22"/>
          <w:u w:val="single"/>
        </w:rPr>
        <w:fldChar w:fldCharType="separate"/>
      </w:r>
      <w:r w:rsidR="00E46F95">
        <w:rPr>
          <w:rFonts w:eastAsia="Times New Roman"/>
          <w:sz w:val="22"/>
          <w:szCs w:val="22"/>
          <w:u w:val="single"/>
        </w:rPr>
        <w:t>1.2(a)</w:t>
      </w:r>
      <w:r w:rsidRPr="00F952A7">
        <w:rPr>
          <w:rFonts w:eastAsia="Times New Roman"/>
          <w:sz w:val="22"/>
          <w:szCs w:val="22"/>
          <w:u w:val="single"/>
        </w:rPr>
        <w:fldChar w:fldCharType="end"/>
      </w:r>
      <w:r w:rsidRPr="00F952A7">
        <w:rPr>
          <w:rFonts w:eastAsia="Times New Roman"/>
          <w:sz w:val="22"/>
          <w:szCs w:val="22"/>
        </w:rPr>
        <w:t xml:space="preserve"> and this </w:t>
      </w:r>
      <w:r w:rsidRPr="00F952A7">
        <w:rPr>
          <w:rFonts w:eastAsia="Times New Roman"/>
          <w:sz w:val="22"/>
          <w:szCs w:val="22"/>
          <w:u w:val="single"/>
        </w:rPr>
        <w:t xml:space="preserve">Subsection </w:t>
      </w:r>
      <w:r w:rsidRPr="00F952A7">
        <w:rPr>
          <w:rFonts w:eastAsia="Times New Roman"/>
          <w:sz w:val="22"/>
          <w:szCs w:val="22"/>
          <w:u w:val="single"/>
        </w:rPr>
        <w:fldChar w:fldCharType="begin"/>
      </w:r>
      <w:r w:rsidRPr="00F952A7">
        <w:rPr>
          <w:rFonts w:eastAsia="Times New Roman"/>
          <w:sz w:val="22"/>
          <w:szCs w:val="22"/>
          <w:u w:val="single"/>
        </w:rPr>
        <w:instrText xml:space="preserve"> REF _Ref444627629 \w \h </w:instrText>
      </w:r>
      <w:r w:rsidR="00872079" w:rsidRPr="00F952A7">
        <w:rPr>
          <w:rFonts w:eastAsia="Times New Roman"/>
          <w:sz w:val="22"/>
          <w:szCs w:val="22"/>
          <w:u w:val="single"/>
        </w:rPr>
        <w:instrText xml:space="preserve"> \* MERGEFORMAT </w:instrText>
      </w:r>
      <w:r w:rsidRPr="00F952A7">
        <w:rPr>
          <w:rFonts w:eastAsia="Times New Roman"/>
          <w:sz w:val="22"/>
          <w:szCs w:val="22"/>
          <w:u w:val="single"/>
        </w:rPr>
      </w:r>
      <w:r w:rsidRPr="00F952A7">
        <w:rPr>
          <w:rFonts w:eastAsia="Times New Roman"/>
          <w:sz w:val="22"/>
          <w:szCs w:val="22"/>
          <w:u w:val="single"/>
        </w:rPr>
        <w:fldChar w:fldCharType="separate"/>
      </w:r>
      <w:r w:rsidR="00E46F95">
        <w:rPr>
          <w:rFonts w:eastAsia="Times New Roman"/>
          <w:sz w:val="22"/>
          <w:szCs w:val="22"/>
          <w:u w:val="single"/>
        </w:rPr>
        <w:t>7.8(b)</w:t>
      </w:r>
      <w:r w:rsidRPr="00F952A7">
        <w:rPr>
          <w:rFonts w:eastAsia="Times New Roman"/>
          <w:sz w:val="22"/>
          <w:szCs w:val="22"/>
          <w:u w:val="single"/>
        </w:rPr>
        <w:fldChar w:fldCharType="end"/>
      </w:r>
      <w:r w:rsidRPr="00F952A7">
        <w:rPr>
          <w:rFonts w:eastAsia="Times New Roman"/>
          <w:sz w:val="22"/>
          <w:szCs w:val="22"/>
        </w:rPr>
        <w:t xml:space="preserve"> may not be amended, modified, terminated or waived without the written consent of [</w:t>
      </w:r>
      <w:r w:rsidR="00E50A7E" w:rsidRPr="00C10B6D">
        <w:rPr>
          <w:rFonts w:eastAsia="Times New Roman"/>
          <w:i/>
          <w:sz w:val="22"/>
          <w:szCs w:val="22"/>
          <w:highlight w:val="yellow"/>
        </w:rPr>
        <w:t xml:space="preserve">Lead Investor </w:t>
      </w:r>
      <w:r w:rsidRPr="00C10B6D">
        <w:rPr>
          <w:rFonts w:eastAsia="Times New Roman"/>
          <w:i/>
          <w:sz w:val="22"/>
          <w:szCs w:val="22"/>
          <w:highlight w:val="yellow"/>
        </w:rPr>
        <w:t>Name</w:t>
      </w:r>
      <w:r w:rsidRPr="00F952A7">
        <w:rPr>
          <w:rFonts w:eastAsia="Times New Roman"/>
          <w:sz w:val="22"/>
          <w:szCs w:val="22"/>
        </w:rPr>
        <w:t>];</w:t>
      </w:r>
      <w:bookmarkEnd w:id="83"/>
    </w:p>
    <w:p w14:paraId="5D269810" w14:textId="76172F7A" w:rsidR="00A74C0F" w:rsidRPr="00F952A7" w:rsidRDefault="00A74C0F" w:rsidP="00A74C0F">
      <w:pPr>
        <w:pStyle w:val="Heading3"/>
        <w:widowControl/>
        <w:shd w:val="clear" w:color="auto" w:fill="auto"/>
        <w:tabs>
          <w:tab w:val="clear" w:pos="1440"/>
          <w:tab w:val="clear" w:pos="2520"/>
        </w:tabs>
        <w:autoSpaceDE/>
        <w:autoSpaceDN/>
        <w:adjustRightInd/>
        <w:rPr>
          <w:rFonts w:eastAsia="Times New Roman"/>
          <w:sz w:val="22"/>
          <w:szCs w:val="22"/>
        </w:rPr>
      </w:pPr>
      <w:bookmarkStart w:id="84" w:name="_Ref444627653"/>
      <w:r w:rsidRPr="00E50A7E">
        <w:rPr>
          <w:rFonts w:eastAsia="Times New Roman"/>
          <w:sz w:val="22"/>
          <w:szCs w:val="22"/>
        </w:rPr>
        <w:t xml:space="preserve">the provisions of </w:t>
      </w:r>
      <w:r w:rsidRPr="00F952A7">
        <w:rPr>
          <w:rFonts w:eastAsia="Times New Roman"/>
          <w:sz w:val="22"/>
          <w:szCs w:val="22"/>
          <w:u w:val="single"/>
        </w:rPr>
        <w:t xml:space="preserve">Subsection </w:t>
      </w:r>
      <w:r w:rsidRPr="00F952A7">
        <w:rPr>
          <w:rFonts w:eastAsia="Times New Roman"/>
          <w:sz w:val="22"/>
          <w:szCs w:val="22"/>
          <w:u w:val="single"/>
        </w:rPr>
        <w:fldChar w:fldCharType="begin"/>
      </w:r>
      <w:r w:rsidRPr="00F952A7">
        <w:rPr>
          <w:rFonts w:eastAsia="Times New Roman"/>
          <w:sz w:val="22"/>
          <w:szCs w:val="22"/>
          <w:u w:val="single"/>
        </w:rPr>
        <w:instrText xml:space="preserve"> REF _Ref444627584 \w \h </w:instrText>
      </w:r>
      <w:r w:rsidR="00872079" w:rsidRPr="00F952A7">
        <w:rPr>
          <w:rFonts w:eastAsia="Times New Roman"/>
          <w:sz w:val="22"/>
          <w:szCs w:val="22"/>
          <w:u w:val="single"/>
        </w:rPr>
        <w:instrText xml:space="preserve"> \* MERGEFORMAT </w:instrText>
      </w:r>
      <w:r w:rsidRPr="00F952A7">
        <w:rPr>
          <w:rFonts w:eastAsia="Times New Roman"/>
          <w:sz w:val="22"/>
          <w:szCs w:val="22"/>
          <w:u w:val="single"/>
        </w:rPr>
      </w:r>
      <w:r w:rsidRPr="00F952A7">
        <w:rPr>
          <w:rFonts w:eastAsia="Times New Roman"/>
          <w:sz w:val="22"/>
          <w:szCs w:val="22"/>
          <w:u w:val="single"/>
        </w:rPr>
        <w:fldChar w:fldCharType="separate"/>
      </w:r>
      <w:r w:rsidR="00E46F95">
        <w:rPr>
          <w:rFonts w:eastAsia="Times New Roman"/>
          <w:sz w:val="22"/>
          <w:szCs w:val="22"/>
          <w:u w:val="single"/>
        </w:rPr>
        <w:t>1.2(b)</w:t>
      </w:r>
      <w:r w:rsidRPr="00F952A7">
        <w:rPr>
          <w:rFonts w:eastAsia="Times New Roman"/>
          <w:sz w:val="22"/>
          <w:szCs w:val="22"/>
          <w:u w:val="single"/>
        </w:rPr>
        <w:fldChar w:fldCharType="end"/>
      </w:r>
      <w:r w:rsidRPr="00F952A7">
        <w:rPr>
          <w:rFonts w:eastAsia="Times New Roman"/>
          <w:sz w:val="22"/>
          <w:szCs w:val="22"/>
        </w:rPr>
        <w:t xml:space="preserve"> and this </w:t>
      </w:r>
      <w:r w:rsidRPr="00F952A7">
        <w:rPr>
          <w:rFonts w:eastAsia="Times New Roman"/>
          <w:sz w:val="22"/>
          <w:szCs w:val="22"/>
          <w:u w:val="single"/>
        </w:rPr>
        <w:t xml:space="preserve">Subsection </w:t>
      </w:r>
      <w:r w:rsidRPr="00F952A7">
        <w:rPr>
          <w:rFonts w:eastAsia="Times New Roman"/>
          <w:sz w:val="22"/>
          <w:szCs w:val="22"/>
          <w:u w:val="single"/>
        </w:rPr>
        <w:fldChar w:fldCharType="begin"/>
      </w:r>
      <w:r w:rsidRPr="00F952A7">
        <w:rPr>
          <w:rFonts w:eastAsia="Times New Roman"/>
          <w:sz w:val="22"/>
          <w:szCs w:val="22"/>
          <w:u w:val="single"/>
        </w:rPr>
        <w:instrText xml:space="preserve"> REF _Ref444627653 \w \h </w:instrText>
      </w:r>
      <w:r w:rsidR="00872079" w:rsidRPr="00F952A7">
        <w:rPr>
          <w:rFonts w:eastAsia="Times New Roman"/>
          <w:sz w:val="22"/>
          <w:szCs w:val="22"/>
          <w:u w:val="single"/>
        </w:rPr>
        <w:instrText xml:space="preserve"> \* MERGEFORMAT </w:instrText>
      </w:r>
      <w:r w:rsidRPr="00F952A7">
        <w:rPr>
          <w:rFonts w:eastAsia="Times New Roman"/>
          <w:sz w:val="22"/>
          <w:szCs w:val="22"/>
          <w:u w:val="single"/>
        </w:rPr>
      </w:r>
      <w:r w:rsidRPr="00F952A7">
        <w:rPr>
          <w:rFonts w:eastAsia="Times New Roman"/>
          <w:sz w:val="22"/>
          <w:szCs w:val="22"/>
          <w:u w:val="single"/>
        </w:rPr>
        <w:fldChar w:fldCharType="separate"/>
      </w:r>
      <w:r w:rsidR="00E46F95">
        <w:rPr>
          <w:rFonts w:eastAsia="Times New Roman"/>
          <w:sz w:val="22"/>
          <w:szCs w:val="22"/>
          <w:u w:val="single"/>
        </w:rPr>
        <w:t>7.8(c)</w:t>
      </w:r>
      <w:r w:rsidRPr="00F952A7">
        <w:rPr>
          <w:rFonts w:eastAsia="Times New Roman"/>
          <w:sz w:val="22"/>
          <w:szCs w:val="22"/>
          <w:u w:val="single"/>
        </w:rPr>
        <w:fldChar w:fldCharType="end"/>
      </w:r>
      <w:r w:rsidRPr="00F952A7">
        <w:rPr>
          <w:rFonts w:eastAsia="Times New Roman"/>
          <w:sz w:val="22"/>
          <w:szCs w:val="22"/>
        </w:rPr>
        <w:t xml:space="preserve"> may not be amended, modified, terminated or waived without the written consent of the Key Holders </w:t>
      </w:r>
      <w:r w:rsidR="00247AC4">
        <w:rPr>
          <w:rFonts w:eastAsia="Times New Roman"/>
          <w:sz w:val="22"/>
          <w:szCs w:val="22"/>
        </w:rPr>
        <w:t xml:space="preserve">holding a majority of the shares then outstanding held by the Key Holders </w:t>
      </w:r>
      <w:r w:rsidRPr="00F952A7">
        <w:rPr>
          <w:rFonts w:eastAsia="Times New Roman"/>
          <w:sz w:val="22"/>
          <w:szCs w:val="22"/>
        </w:rPr>
        <w:t>who are at such time providing services to the Company as an officer, employee or consultant;</w:t>
      </w:r>
      <w:bookmarkEnd w:id="84"/>
    </w:p>
    <w:p w14:paraId="2CA486A4" w14:textId="4F403BB6" w:rsidR="00191785" w:rsidRPr="00F952A7" w:rsidRDefault="00E37A99">
      <w:pPr>
        <w:pStyle w:val="Heading3"/>
        <w:widowControl/>
        <w:shd w:val="clear" w:color="auto" w:fill="auto"/>
        <w:tabs>
          <w:tab w:val="clear" w:pos="2520"/>
        </w:tabs>
        <w:autoSpaceDE/>
        <w:autoSpaceDN/>
        <w:adjustRightInd/>
        <w:rPr>
          <w:rFonts w:eastAsia="Times New Roman"/>
          <w:sz w:val="22"/>
          <w:szCs w:val="22"/>
        </w:rPr>
      </w:pPr>
      <w:r w:rsidRPr="00F952A7">
        <w:rPr>
          <w:rFonts w:eastAsia="Times New Roman"/>
          <w:sz w:val="22"/>
          <w:szCs w:val="22"/>
        </w:rPr>
        <w:t>the consent of the Key Holders shall not be required for any amendment</w:t>
      </w:r>
      <w:r w:rsidR="00A74C0F" w:rsidRPr="00F952A7">
        <w:rPr>
          <w:rFonts w:eastAsia="Times New Roman"/>
          <w:sz w:val="22"/>
          <w:szCs w:val="22"/>
        </w:rPr>
        <w:t>, modification, termination</w:t>
      </w:r>
      <w:r w:rsidRPr="00F952A7">
        <w:rPr>
          <w:rFonts w:eastAsia="Times New Roman"/>
          <w:sz w:val="22"/>
          <w:szCs w:val="22"/>
        </w:rPr>
        <w:t xml:space="preserve"> or waiver if such amendment</w:t>
      </w:r>
      <w:r w:rsidR="00A74C0F" w:rsidRPr="00F952A7">
        <w:rPr>
          <w:rFonts w:eastAsia="Times New Roman"/>
          <w:sz w:val="22"/>
          <w:szCs w:val="22"/>
        </w:rPr>
        <w:t>, modification, termination,</w:t>
      </w:r>
      <w:r w:rsidRPr="00F952A7">
        <w:rPr>
          <w:rFonts w:eastAsia="Times New Roman"/>
          <w:sz w:val="22"/>
          <w:szCs w:val="22"/>
        </w:rPr>
        <w:t xml:space="preserve"> or waiver either (A) is not directly applicable to the rights of the Key Holders hereunder; or (B) does not adversely affect the rights of the Key Holders in a manner that is different than the effect on the rights of the other parties hereto; </w:t>
      </w:r>
    </w:p>
    <w:p w14:paraId="3ECDF97A" w14:textId="3CF1B91D" w:rsidR="00191785" w:rsidRPr="00F952A7" w:rsidRDefault="00E37A99">
      <w:pPr>
        <w:pStyle w:val="Heading3"/>
        <w:widowControl/>
        <w:shd w:val="clear" w:color="auto" w:fill="auto"/>
        <w:tabs>
          <w:tab w:val="clear" w:pos="2520"/>
        </w:tabs>
        <w:autoSpaceDE/>
        <w:autoSpaceDN/>
        <w:adjustRightInd/>
        <w:rPr>
          <w:rFonts w:eastAsia="Times New Roman"/>
          <w:sz w:val="22"/>
          <w:szCs w:val="22"/>
        </w:rPr>
      </w:pPr>
      <w:r w:rsidRPr="00F952A7">
        <w:rPr>
          <w:rFonts w:eastAsia="Times New Roman"/>
          <w:sz w:val="22"/>
          <w:szCs w:val="22"/>
          <w:u w:val="single"/>
        </w:rPr>
        <w:t>Schedule A</w:t>
      </w:r>
      <w:r w:rsidRPr="00F952A7">
        <w:rPr>
          <w:rFonts w:eastAsia="Times New Roman"/>
          <w:sz w:val="22"/>
          <w:szCs w:val="22"/>
        </w:rPr>
        <w:t xml:space="preserve"> hereto may be amended by the Company from time to time in accordance with the Pu</w:t>
      </w:r>
      <w:r w:rsidR="00A74C0F" w:rsidRPr="00F952A7">
        <w:rPr>
          <w:rFonts w:eastAsia="Times New Roman"/>
          <w:sz w:val="22"/>
          <w:szCs w:val="22"/>
        </w:rPr>
        <w:t>rchase Agreement to add informa</w:t>
      </w:r>
      <w:r w:rsidRPr="00F952A7">
        <w:rPr>
          <w:rFonts w:eastAsia="Times New Roman"/>
          <w:sz w:val="22"/>
          <w:szCs w:val="22"/>
        </w:rPr>
        <w:t>tion regarding additional Purchasers (as defined in the Purchase Agreement) without the consent of the other parties hereto;</w:t>
      </w:r>
      <w:r w:rsidR="005F3974" w:rsidRPr="00F952A7">
        <w:rPr>
          <w:rFonts w:eastAsia="Times New Roman"/>
          <w:sz w:val="22"/>
          <w:szCs w:val="22"/>
        </w:rPr>
        <w:t xml:space="preserve"> and</w:t>
      </w:r>
    </w:p>
    <w:p w14:paraId="7EE88420" w14:textId="17E8F857" w:rsidR="00191785" w:rsidRPr="00F952A7" w:rsidRDefault="00E37A99" w:rsidP="005F3974">
      <w:pPr>
        <w:pStyle w:val="Heading3"/>
        <w:widowControl/>
        <w:shd w:val="clear" w:color="auto" w:fill="auto"/>
        <w:tabs>
          <w:tab w:val="clear" w:pos="2520"/>
        </w:tabs>
        <w:autoSpaceDE/>
        <w:autoSpaceDN/>
        <w:adjustRightInd/>
        <w:rPr>
          <w:rFonts w:eastAsia="Times New Roman"/>
          <w:sz w:val="22"/>
          <w:szCs w:val="22"/>
        </w:rPr>
      </w:pPr>
      <w:r w:rsidRPr="00F952A7">
        <w:rPr>
          <w:rFonts w:eastAsia="Times New Roman"/>
          <w:sz w:val="22"/>
          <w:szCs w:val="22"/>
        </w:rPr>
        <w:t>any provision hereof may be waived by the waiving party on such party</w:t>
      </w:r>
      <w:r w:rsidR="007A4AEC">
        <w:rPr>
          <w:rFonts w:eastAsia="Times New Roman"/>
          <w:sz w:val="22"/>
          <w:szCs w:val="22"/>
        </w:rPr>
        <w:t>’</w:t>
      </w:r>
      <w:r w:rsidRPr="00F952A7">
        <w:rPr>
          <w:rFonts w:eastAsia="Times New Roman"/>
          <w:sz w:val="22"/>
          <w:szCs w:val="22"/>
        </w:rPr>
        <w:t>s own behalf, without the consent of any other party.</w:t>
      </w:r>
      <w:r w:rsidR="00A42213" w:rsidRPr="00F952A7">
        <w:rPr>
          <w:rFonts w:eastAsia="Times New Roman"/>
          <w:sz w:val="22"/>
          <w:szCs w:val="22"/>
        </w:rPr>
        <w:t xml:space="preserve"> </w:t>
      </w:r>
    </w:p>
    <w:p w14:paraId="3921B26A" w14:textId="77777777" w:rsidR="00191785" w:rsidRPr="00F952A7" w:rsidRDefault="00E37A99">
      <w:pPr>
        <w:pStyle w:val="Plain"/>
        <w:widowControl/>
        <w:shd w:val="clear" w:color="auto" w:fill="auto"/>
        <w:autoSpaceDE/>
        <w:autoSpaceDN/>
        <w:adjustRightInd/>
        <w:rPr>
          <w:sz w:val="22"/>
          <w:szCs w:val="22"/>
        </w:rPr>
      </w:pPr>
      <w:r w:rsidRPr="00F952A7">
        <w:rPr>
          <w:sz w:val="22"/>
          <w:szCs w:val="22"/>
        </w:rPr>
        <w:t xml:space="preserve">The Company shall give prompt written notice of any amendment, </w:t>
      </w:r>
      <w:r w:rsidR="002C1BB8" w:rsidRPr="00F952A7">
        <w:rPr>
          <w:sz w:val="22"/>
          <w:szCs w:val="22"/>
        </w:rPr>
        <w:t>modification, termination, or waiver here</w:t>
      </w:r>
      <w:r w:rsidRPr="00F952A7">
        <w:rPr>
          <w:sz w:val="22"/>
          <w:szCs w:val="22"/>
        </w:rPr>
        <w:t>under to any party that did not consent in writing thereto.</w:t>
      </w:r>
      <w:r w:rsidR="00A42213" w:rsidRPr="00F952A7">
        <w:rPr>
          <w:sz w:val="22"/>
          <w:szCs w:val="22"/>
        </w:rPr>
        <w:t xml:space="preserve"> </w:t>
      </w:r>
      <w:r w:rsidRPr="00F952A7">
        <w:rPr>
          <w:sz w:val="22"/>
          <w:szCs w:val="22"/>
        </w:rPr>
        <w:t xml:space="preserve">Any amendment, </w:t>
      </w:r>
      <w:r w:rsidR="002C1BB8" w:rsidRPr="00F952A7">
        <w:rPr>
          <w:sz w:val="22"/>
          <w:szCs w:val="22"/>
        </w:rPr>
        <w:t xml:space="preserve">modification, </w:t>
      </w:r>
      <w:r w:rsidRPr="00F952A7">
        <w:rPr>
          <w:sz w:val="22"/>
          <w:szCs w:val="22"/>
        </w:rPr>
        <w:t xml:space="preserve">termination, or waiver effected in accordance with this </w:t>
      </w:r>
      <w:r w:rsidRPr="00F952A7">
        <w:rPr>
          <w:sz w:val="22"/>
          <w:szCs w:val="22"/>
          <w:u w:val="single"/>
        </w:rPr>
        <w:t xml:space="preserve">Subsection </w:t>
      </w:r>
      <w:r w:rsidR="00F836B7" w:rsidRPr="00F952A7">
        <w:rPr>
          <w:sz w:val="22"/>
          <w:szCs w:val="22"/>
          <w:u w:val="single"/>
        </w:rPr>
        <w:fldChar w:fldCharType="begin"/>
      </w:r>
      <w:r w:rsidRPr="00F952A7">
        <w:rPr>
          <w:sz w:val="22"/>
          <w:szCs w:val="22"/>
          <w:u w:val="single"/>
        </w:rPr>
        <w:instrText xml:space="preserve"> REF _Ref264907671 \r \h </w:instrText>
      </w:r>
      <w:r w:rsidR="00872079" w:rsidRPr="00F952A7">
        <w:rPr>
          <w:sz w:val="22"/>
          <w:szCs w:val="22"/>
          <w:u w:val="single"/>
        </w:rPr>
        <w:instrText xml:space="preserve"> \* MERGEFORMAT </w:instrText>
      </w:r>
      <w:r w:rsidR="00F836B7" w:rsidRPr="00F952A7">
        <w:rPr>
          <w:sz w:val="22"/>
          <w:szCs w:val="22"/>
          <w:u w:val="single"/>
        </w:rPr>
      </w:r>
      <w:r w:rsidR="00F836B7" w:rsidRPr="00F952A7">
        <w:rPr>
          <w:sz w:val="22"/>
          <w:szCs w:val="22"/>
          <w:u w:val="single"/>
        </w:rPr>
        <w:fldChar w:fldCharType="separate"/>
      </w:r>
      <w:r w:rsidR="00E46F95">
        <w:rPr>
          <w:sz w:val="22"/>
          <w:szCs w:val="22"/>
          <w:u w:val="single"/>
        </w:rPr>
        <w:t>7.8</w:t>
      </w:r>
      <w:r w:rsidR="00F836B7" w:rsidRPr="00F952A7">
        <w:rPr>
          <w:sz w:val="22"/>
          <w:szCs w:val="22"/>
          <w:u w:val="single"/>
        </w:rPr>
        <w:fldChar w:fldCharType="end"/>
      </w:r>
      <w:r w:rsidRPr="00F952A7">
        <w:rPr>
          <w:sz w:val="22"/>
          <w:szCs w:val="22"/>
        </w:rPr>
        <w:t xml:space="preserve"> shall be binding on each party and all of such party</w:t>
      </w:r>
      <w:r w:rsidR="007A4AEC">
        <w:rPr>
          <w:sz w:val="22"/>
          <w:szCs w:val="22"/>
        </w:rPr>
        <w:t>’</w:t>
      </w:r>
      <w:r w:rsidRPr="00F952A7">
        <w:rPr>
          <w:sz w:val="22"/>
          <w:szCs w:val="22"/>
        </w:rPr>
        <w:t>s successors and permitted assigns, whether or not any such party, successor or assignee entered into or approved such amendment,</w:t>
      </w:r>
      <w:r w:rsidR="002C1BB8" w:rsidRPr="00F952A7">
        <w:rPr>
          <w:sz w:val="22"/>
          <w:szCs w:val="22"/>
        </w:rPr>
        <w:t xml:space="preserve"> modification,</w:t>
      </w:r>
      <w:r w:rsidRPr="00F952A7">
        <w:rPr>
          <w:sz w:val="22"/>
          <w:szCs w:val="22"/>
        </w:rPr>
        <w:t xml:space="preserve"> termination or waiver.</w:t>
      </w:r>
      <w:r w:rsidR="00A42213" w:rsidRPr="00F952A7">
        <w:rPr>
          <w:sz w:val="22"/>
          <w:szCs w:val="22"/>
        </w:rPr>
        <w:t xml:space="preserve"> </w:t>
      </w:r>
      <w:r w:rsidRPr="00F952A7">
        <w:rPr>
          <w:sz w:val="22"/>
          <w:szCs w:val="22"/>
        </w:rPr>
        <w:t xml:space="preserve">For purposes of this </w:t>
      </w:r>
      <w:r w:rsidRPr="00F952A7">
        <w:rPr>
          <w:sz w:val="22"/>
          <w:szCs w:val="22"/>
          <w:u w:val="single"/>
        </w:rPr>
        <w:t xml:space="preserve">Subsection </w:t>
      </w:r>
      <w:r w:rsidR="00F836B7" w:rsidRPr="00F952A7">
        <w:rPr>
          <w:sz w:val="22"/>
          <w:szCs w:val="22"/>
          <w:u w:val="single"/>
        </w:rPr>
        <w:fldChar w:fldCharType="begin"/>
      </w:r>
      <w:r w:rsidRPr="00F952A7">
        <w:rPr>
          <w:sz w:val="22"/>
          <w:szCs w:val="22"/>
          <w:u w:val="single"/>
        </w:rPr>
        <w:instrText xml:space="preserve"> REF _Ref264907671 \r \h </w:instrText>
      </w:r>
      <w:r w:rsidR="00872079" w:rsidRPr="00F952A7">
        <w:rPr>
          <w:sz w:val="22"/>
          <w:szCs w:val="22"/>
          <w:u w:val="single"/>
        </w:rPr>
        <w:instrText xml:space="preserve"> \* MERGEFORMAT </w:instrText>
      </w:r>
      <w:r w:rsidR="00F836B7" w:rsidRPr="00F952A7">
        <w:rPr>
          <w:sz w:val="22"/>
          <w:szCs w:val="22"/>
          <w:u w:val="single"/>
        </w:rPr>
      </w:r>
      <w:r w:rsidR="00F836B7" w:rsidRPr="00F952A7">
        <w:rPr>
          <w:sz w:val="22"/>
          <w:szCs w:val="22"/>
          <w:u w:val="single"/>
        </w:rPr>
        <w:fldChar w:fldCharType="separate"/>
      </w:r>
      <w:r w:rsidR="00E46F95">
        <w:rPr>
          <w:sz w:val="22"/>
          <w:szCs w:val="22"/>
          <w:u w:val="single"/>
        </w:rPr>
        <w:t>7.8</w:t>
      </w:r>
      <w:r w:rsidR="00F836B7" w:rsidRPr="00F952A7">
        <w:rPr>
          <w:sz w:val="22"/>
          <w:szCs w:val="22"/>
          <w:u w:val="single"/>
        </w:rPr>
        <w:fldChar w:fldCharType="end"/>
      </w:r>
      <w:r w:rsidRPr="00F952A7">
        <w:rPr>
          <w:sz w:val="22"/>
          <w:szCs w:val="22"/>
        </w:rPr>
        <w:t>, the requirement of a written instrument may be satisfied in the form of an action by written consent of the Stockholders circulated by the Company and executed by the Stockholder parties specified, whether or not such action by written consent makes explicit reference to the terms of this Agreement.</w:t>
      </w:r>
      <w:r w:rsidR="00A42213" w:rsidRPr="00F952A7">
        <w:rPr>
          <w:sz w:val="22"/>
          <w:szCs w:val="22"/>
        </w:rPr>
        <w:t xml:space="preserve"> </w:t>
      </w:r>
    </w:p>
    <w:p w14:paraId="5CC670D6" w14:textId="5F8BF0F4" w:rsidR="00191785" w:rsidRPr="00F952A7" w:rsidRDefault="00E37A99">
      <w:pPr>
        <w:pStyle w:val="Heading2"/>
        <w:widowControl/>
        <w:shd w:val="clear" w:color="auto" w:fill="auto"/>
        <w:tabs>
          <w:tab w:val="clear" w:pos="1800"/>
        </w:tabs>
        <w:autoSpaceDE/>
        <w:autoSpaceDN/>
        <w:adjustRightInd/>
        <w:rPr>
          <w:rFonts w:eastAsia="Times New Roman"/>
          <w:vanish/>
          <w:sz w:val="22"/>
          <w:szCs w:val="22"/>
          <w:specVanish/>
        </w:rPr>
      </w:pPr>
      <w:bookmarkStart w:id="85" w:name="_Toc2079506"/>
      <w:r w:rsidRPr="00F952A7">
        <w:rPr>
          <w:rFonts w:eastAsia="Times New Roman"/>
          <w:sz w:val="22"/>
          <w:szCs w:val="22"/>
        </w:rPr>
        <w:t>Delays or Omissions</w:t>
      </w:r>
      <w:bookmarkEnd w:id="85"/>
    </w:p>
    <w:p w14:paraId="43E3A3E6" w14:textId="77777777" w:rsidR="00191785" w:rsidRPr="00F952A7" w:rsidRDefault="00E37A99">
      <w:pPr>
        <w:pStyle w:val="Bod"/>
        <w:widowControl/>
        <w:shd w:val="clear" w:color="auto" w:fill="auto"/>
        <w:autoSpaceDE/>
        <w:autoSpaceDN/>
        <w:adjustRightInd/>
        <w:rPr>
          <w:sz w:val="22"/>
          <w:szCs w:val="22"/>
        </w:rPr>
      </w:pPr>
      <w:r w:rsidRPr="00F952A7">
        <w:rPr>
          <w:sz w:val="22"/>
          <w:szCs w:val="22"/>
        </w:rPr>
        <w:t>.</w:t>
      </w:r>
      <w:r w:rsidR="00A42213" w:rsidRPr="00F952A7">
        <w:rPr>
          <w:sz w:val="22"/>
          <w:szCs w:val="22"/>
        </w:rPr>
        <w:t xml:space="preserve"> </w:t>
      </w:r>
      <w:r w:rsidRPr="00F952A7">
        <w:rPr>
          <w:sz w:val="22"/>
          <w:szCs w:val="22"/>
        </w:rPr>
        <w:t>No delay or omission to exercise any right, power or remedy accruing to any party under this Agreement, upon any breach or default of any other party under this Agreement, shall impair any such right, power or remedy of such non-breaching or non-defaulting party nor shall it be construed to be a waiver of any such breach or default, or an acquiescence therein, or of or in any similar breach or default thereafter occurring; nor shall any waiver of any single breach or default be deemed a waiver of any other breach or default previously or thereafter occurring.</w:t>
      </w:r>
      <w:r w:rsidR="00A42213" w:rsidRPr="00F952A7">
        <w:rPr>
          <w:sz w:val="22"/>
          <w:szCs w:val="22"/>
        </w:rPr>
        <w:t xml:space="preserve"> </w:t>
      </w:r>
      <w:r w:rsidRPr="00F952A7">
        <w:rPr>
          <w:sz w:val="22"/>
          <w:szCs w:val="22"/>
        </w:rPr>
        <w:t>Any waiver, permit, consent or approval of any kind or character on the part of any party of any breach or default under this Agreement, or any waiver on the part of any party of any provisions or conditions of this Agreement, must be in writing and shall be effective only to the extent specifically set forth in such writing.</w:t>
      </w:r>
      <w:r w:rsidR="00A42213" w:rsidRPr="00F952A7">
        <w:rPr>
          <w:sz w:val="22"/>
          <w:szCs w:val="22"/>
        </w:rPr>
        <w:t xml:space="preserve"> </w:t>
      </w:r>
      <w:r w:rsidRPr="00F952A7">
        <w:rPr>
          <w:sz w:val="22"/>
          <w:szCs w:val="22"/>
        </w:rPr>
        <w:t>All remedies, either under this Agreement or by law or otherwise afforded to any party, shall be cumulative and not alternative.</w:t>
      </w:r>
      <w:r w:rsidR="00A42213" w:rsidRPr="00F952A7">
        <w:rPr>
          <w:sz w:val="22"/>
          <w:szCs w:val="22"/>
        </w:rPr>
        <w:t xml:space="preserve"> </w:t>
      </w:r>
    </w:p>
    <w:p w14:paraId="0F138673" w14:textId="16A7A832" w:rsidR="00191785" w:rsidRPr="00F952A7" w:rsidRDefault="00E37A99">
      <w:pPr>
        <w:pStyle w:val="Heading2"/>
        <w:widowControl/>
        <w:shd w:val="clear" w:color="auto" w:fill="auto"/>
        <w:tabs>
          <w:tab w:val="clear" w:pos="1800"/>
        </w:tabs>
        <w:autoSpaceDE/>
        <w:autoSpaceDN/>
        <w:adjustRightInd/>
        <w:rPr>
          <w:rFonts w:eastAsia="Times New Roman"/>
          <w:vanish/>
          <w:sz w:val="22"/>
          <w:szCs w:val="22"/>
          <w:specVanish/>
        </w:rPr>
      </w:pPr>
      <w:bookmarkStart w:id="86" w:name="_Toc2079507"/>
      <w:r w:rsidRPr="00F952A7">
        <w:rPr>
          <w:rFonts w:eastAsia="Times New Roman"/>
          <w:sz w:val="22"/>
          <w:szCs w:val="22"/>
        </w:rPr>
        <w:lastRenderedPageBreak/>
        <w:t>Severability</w:t>
      </w:r>
      <w:bookmarkEnd w:id="86"/>
    </w:p>
    <w:p w14:paraId="7B199FB9" w14:textId="77777777" w:rsidR="00191785" w:rsidRPr="00F952A7" w:rsidRDefault="00E37A99">
      <w:pPr>
        <w:pStyle w:val="Bod"/>
        <w:widowControl/>
        <w:shd w:val="clear" w:color="auto" w:fill="auto"/>
        <w:autoSpaceDE/>
        <w:autoSpaceDN/>
        <w:adjustRightInd/>
        <w:rPr>
          <w:sz w:val="22"/>
          <w:szCs w:val="22"/>
        </w:rPr>
      </w:pPr>
      <w:r w:rsidRPr="00F952A7">
        <w:rPr>
          <w:sz w:val="22"/>
          <w:szCs w:val="22"/>
        </w:rPr>
        <w:t>.</w:t>
      </w:r>
      <w:r w:rsidR="00A42213" w:rsidRPr="00F952A7">
        <w:rPr>
          <w:sz w:val="22"/>
          <w:szCs w:val="22"/>
        </w:rPr>
        <w:t xml:space="preserve"> </w:t>
      </w:r>
      <w:r w:rsidRPr="00F952A7">
        <w:rPr>
          <w:sz w:val="22"/>
          <w:szCs w:val="22"/>
        </w:rPr>
        <w:t>The invalidity or unenforceability of any provision hereof shall in no way affect the validity or enforceability of any other provision.</w:t>
      </w:r>
    </w:p>
    <w:p w14:paraId="21117405" w14:textId="38EC3AB1" w:rsidR="00191785" w:rsidRPr="00F952A7" w:rsidRDefault="00E37A99">
      <w:pPr>
        <w:pStyle w:val="Heading2"/>
        <w:widowControl/>
        <w:shd w:val="clear" w:color="auto" w:fill="auto"/>
        <w:tabs>
          <w:tab w:val="clear" w:pos="1800"/>
        </w:tabs>
        <w:autoSpaceDE/>
        <w:autoSpaceDN/>
        <w:adjustRightInd/>
        <w:rPr>
          <w:rFonts w:eastAsia="Times New Roman"/>
          <w:vanish/>
          <w:sz w:val="22"/>
          <w:szCs w:val="22"/>
          <w:specVanish/>
        </w:rPr>
      </w:pPr>
      <w:bookmarkStart w:id="87" w:name="_Toc2079508"/>
      <w:r w:rsidRPr="00F952A7">
        <w:rPr>
          <w:rFonts w:eastAsia="Times New Roman"/>
          <w:sz w:val="22"/>
          <w:szCs w:val="22"/>
        </w:rPr>
        <w:t>Entire Agreement</w:t>
      </w:r>
      <w:bookmarkEnd w:id="87"/>
    </w:p>
    <w:p w14:paraId="359CA860" w14:textId="77777777" w:rsidR="00191785" w:rsidRPr="00F952A7" w:rsidRDefault="00E37A99">
      <w:pPr>
        <w:pStyle w:val="Bod"/>
        <w:widowControl/>
        <w:shd w:val="clear" w:color="auto" w:fill="auto"/>
        <w:autoSpaceDE/>
        <w:autoSpaceDN/>
        <w:adjustRightInd/>
        <w:rPr>
          <w:sz w:val="22"/>
          <w:szCs w:val="22"/>
        </w:rPr>
      </w:pPr>
      <w:r w:rsidRPr="00F952A7">
        <w:rPr>
          <w:sz w:val="22"/>
          <w:szCs w:val="22"/>
        </w:rPr>
        <w:t>.</w:t>
      </w:r>
      <w:r w:rsidR="00A42213" w:rsidRPr="00F952A7">
        <w:rPr>
          <w:sz w:val="22"/>
          <w:szCs w:val="22"/>
        </w:rPr>
        <w:t xml:space="preserve"> </w:t>
      </w:r>
      <w:r w:rsidRPr="00F952A7">
        <w:rPr>
          <w:sz w:val="22"/>
          <w:szCs w:val="22"/>
        </w:rPr>
        <w:t xml:space="preserve">This Agreement (including the Exhibits hereto), the Restated Certificate and the other Transaction Agreements (as defined in the Purchase Agreement) constitute the full and entire understanding and agreement between the parties with respect to the subject matter hereof, and any other written or oral agreement relating to the subject matter hereof existing between the parties is expressly canceled. </w:t>
      </w:r>
    </w:p>
    <w:p w14:paraId="55F44C6E" w14:textId="59945870" w:rsidR="00191785" w:rsidRPr="00F952A7" w:rsidRDefault="00E37A99">
      <w:pPr>
        <w:pStyle w:val="Heading2"/>
        <w:widowControl/>
        <w:shd w:val="clear" w:color="auto" w:fill="auto"/>
        <w:tabs>
          <w:tab w:val="clear" w:pos="1800"/>
        </w:tabs>
        <w:autoSpaceDE/>
        <w:autoSpaceDN/>
        <w:adjustRightInd/>
        <w:rPr>
          <w:rFonts w:eastAsia="Times New Roman"/>
          <w:vanish/>
          <w:sz w:val="22"/>
          <w:szCs w:val="22"/>
          <w:specVanish/>
        </w:rPr>
      </w:pPr>
      <w:bookmarkStart w:id="88" w:name="_Toc2079509"/>
      <w:bookmarkStart w:id="89" w:name="_Ref264907715"/>
      <w:r w:rsidRPr="00F952A7">
        <w:rPr>
          <w:rFonts w:eastAsia="Times New Roman"/>
          <w:sz w:val="22"/>
          <w:szCs w:val="22"/>
        </w:rPr>
        <w:t>Share Certificate Legend</w:t>
      </w:r>
      <w:bookmarkEnd w:id="88"/>
    </w:p>
    <w:p w14:paraId="182504D6" w14:textId="77777777" w:rsidR="00191785" w:rsidRPr="00F952A7" w:rsidRDefault="00E37A99">
      <w:pPr>
        <w:pStyle w:val="Bod"/>
        <w:widowControl/>
        <w:shd w:val="clear" w:color="auto" w:fill="auto"/>
        <w:autoSpaceDE/>
        <w:autoSpaceDN/>
        <w:adjustRightInd/>
        <w:rPr>
          <w:sz w:val="22"/>
          <w:szCs w:val="22"/>
        </w:rPr>
      </w:pPr>
      <w:r w:rsidRPr="00F952A7">
        <w:rPr>
          <w:sz w:val="22"/>
          <w:szCs w:val="22"/>
        </w:rPr>
        <w:t>.</w:t>
      </w:r>
      <w:r w:rsidR="00A42213" w:rsidRPr="00F952A7">
        <w:rPr>
          <w:sz w:val="22"/>
          <w:szCs w:val="22"/>
        </w:rPr>
        <w:t xml:space="preserve"> </w:t>
      </w:r>
      <w:r w:rsidRPr="00F952A7">
        <w:rPr>
          <w:sz w:val="22"/>
          <w:szCs w:val="22"/>
        </w:rPr>
        <w:t>Each certificate, instrument, or book entry representing any Shares issued after the date hereof shall be</w:t>
      </w:r>
      <w:r w:rsidR="00A42213" w:rsidRPr="00F952A7">
        <w:rPr>
          <w:sz w:val="22"/>
          <w:szCs w:val="22"/>
        </w:rPr>
        <w:t xml:space="preserve"> </w:t>
      </w:r>
      <w:r w:rsidRPr="00F952A7">
        <w:rPr>
          <w:sz w:val="22"/>
          <w:szCs w:val="22"/>
        </w:rPr>
        <w:t>notated by the Company with a legend reading substantially as follows:</w:t>
      </w:r>
      <w:bookmarkEnd w:id="89"/>
    </w:p>
    <w:p w14:paraId="5F37364B" w14:textId="77777777" w:rsidR="00191785" w:rsidRPr="00F952A7" w:rsidRDefault="00E37A99">
      <w:pPr>
        <w:pStyle w:val="Legend"/>
        <w:widowControl/>
        <w:shd w:val="clear" w:color="auto" w:fill="auto"/>
        <w:autoSpaceDE/>
        <w:autoSpaceDN/>
        <w:adjustRightInd/>
        <w:ind w:left="720" w:right="720"/>
        <w:rPr>
          <w:rFonts w:eastAsia="Times New Roman"/>
          <w:sz w:val="22"/>
          <w:szCs w:val="22"/>
        </w:rPr>
      </w:pPr>
      <w:r w:rsidRPr="00F952A7">
        <w:rPr>
          <w:rFonts w:eastAsia="Times New Roman"/>
          <w:sz w:val="22"/>
          <w:szCs w:val="22"/>
        </w:rPr>
        <w:t>The Shares REPRESENTED hereby are subject to a Voting Agreement, AS MAY BE AMENDED FROM TIME TO TIME, (a copy of which may be obtained upon written request from the Company), and by accepting any interest in such Shares the person accepting such interest shall be deemed to agree to and shall become bound by all the provisions of that Voting Agreement, including certain restrictions on transfer and ownership set forth therein.</w:t>
      </w:r>
    </w:p>
    <w:p w14:paraId="642AD00F" w14:textId="4FA7B84D" w:rsidR="00191785" w:rsidRPr="00F952A7" w:rsidRDefault="00E37A99">
      <w:pPr>
        <w:pStyle w:val="Plain"/>
        <w:widowControl/>
        <w:shd w:val="clear" w:color="auto" w:fill="auto"/>
        <w:autoSpaceDE/>
        <w:autoSpaceDN/>
        <w:adjustRightInd/>
        <w:rPr>
          <w:sz w:val="22"/>
          <w:szCs w:val="22"/>
        </w:rPr>
      </w:pPr>
      <w:r w:rsidRPr="00F952A7">
        <w:rPr>
          <w:sz w:val="22"/>
          <w:szCs w:val="22"/>
        </w:rPr>
        <w:t>The Company, by its execution of this Agreement, agrees that it will cause the certificates</w:t>
      </w:r>
      <w:r w:rsidR="002C1BB8" w:rsidRPr="00F952A7">
        <w:rPr>
          <w:sz w:val="22"/>
          <w:szCs w:val="22"/>
        </w:rPr>
        <w:t xml:space="preserve"> instruments, or book entry evi</w:t>
      </w:r>
      <w:r w:rsidRPr="00F952A7">
        <w:rPr>
          <w:sz w:val="22"/>
          <w:szCs w:val="22"/>
        </w:rPr>
        <w:t xml:space="preserve">dencing the Shares issued after the date hereof to be notated with the legend required by this </w:t>
      </w:r>
      <w:r w:rsidRPr="00F952A7">
        <w:rPr>
          <w:sz w:val="22"/>
          <w:szCs w:val="22"/>
          <w:u w:val="single"/>
        </w:rPr>
        <w:t xml:space="preserve">Subsection </w:t>
      </w:r>
      <w:r w:rsidR="00F836B7" w:rsidRPr="00F952A7">
        <w:rPr>
          <w:sz w:val="22"/>
          <w:szCs w:val="22"/>
          <w:u w:val="single"/>
        </w:rPr>
        <w:fldChar w:fldCharType="begin"/>
      </w:r>
      <w:r w:rsidRPr="00F952A7">
        <w:rPr>
          <w:sz w:val="22"/>
          <w:szCs w:val="22"/>
          <w:u w:val="single"/>
        </w:rPr>
        <w:instrText xml:space="preserve"> REF _Ref264907715 \r \h </w:instrText>
      </w:r>
      <w:r w:rsidR="00872079" w:rsidRPr="00F952A7">
        <w:rPr>
          <w:sz w:val="22"/>
          <w:szCs w:val="22"/>
          <w:u w:val="single"/>
        </w:rPr>
        <w:instrText xml:space="preserve"> \* MERGEFORMAT </w:instrText>
      </w:r>
      <w:r w:rsidR="00F836B7" w:rsidRPr="00F952A7">
        <w:rPr>
          <w:sz w:val="22"/>
          <w:szCs w:val="22"/>
          <w:u w:val="single"/>
        </w:rPr>
      </w:r>
      <w:r w:rsidR="00F836B7" w:rsidRPr="00F952A7">
        <w:rPr>
          <w:sz w:val="22"/>
          <w:szCs w:val="22"/>
          <w:u w:val="single"/>
        </w:rPr>
        <w:fldChar w:fldCharType="separate"/>
      </w:r>
      <w:r w:rsidR="00E46F95">
        <w:rPr>
          <w:sz w:val="22"/>
          <w:szCs w:val="22"/>
          <w:u w:val="single"/>
        </w:rPr>
        <w:t>7.12</w:t>
      </w:r>
      <w:r w:rsidR="00F836B7" w:rsidRPr="00F952A7">
        <w:rPr>
          <w:sz w:val="22"/>
          <w:szCs w:val="22"/>
          <w:u w:val="single"/>
        </w:rPr>
        <w:fldChar w:fldCharType="end"/>
      </w:r>
      <w:r w:rsidR="00553C13">
        <w:rPr>
          <w:sz w:val="22"/>
          <w:szCs w:val="22"/>
        </w:rPr>
        <w:t xml:space="preserve"> of this Agreement</w:t>
      </w:r>
      <w:r w:rsidRPr="00F952A7">
        <w:rPr>
          <w:sz w:val="22"/>
          <w:szCs w:val="22"/>
        </w:rPr>
        <w:t>, and it shall supply, free of charge, a copy of this Agreement to any holder of such Shares upon written request from such holder to the Company at its principal office.</w:t>
      </w:r>
      <w:r w:rsidR="00A42213" w:rsidRPr="00F952A7">
        <w:rPr>
          <w:sz w:val="22"/>
          <w:szCs w:val="22"/>
        </w:rPr>
        <w:t xml:space="preserve"> </w:t>
      </w:r>
      <w:r w:rsidRPr="00F952A7">
        <w:rPr>
          <w:sz w:val="22"/>
          <w:szCs w:val="22"/>
        </w:rPr>
        <w:t xml:space="preserve">The parties to this Agreement do hereby agree that the failure to cause the certificates, instruments, or book entry evidencing the Shares to be notated with the legend required by this </w:t>
      </w:r>
      <w:r w:rsidRPr="00F952A7">
        <w:rPr>
          <w:sz w:val="22"/>
          <w:szCs w:val="22"/>
          <w:u w:val="single"/>
        </w:rPr>
        <w:t xml:space="preserve">Subsection </w:t>
      </w:r>
      <w:r w:rsidR="00F836B7" w:rsidRPr="00F952A7">
        <w:rPr>
          <w:sz w:val="22"/>
          <w:szCs w:val="22"/>
          <w:u w:val="single"/>
        </w:rPr>
        <w:fldChar w:fldCharType="begin"/>
      </w:r>
      <w:r w:rsidRPr="00F952A7">
        <w:rPr>
          <w:sz w:val="22"/>
          <w:szCs w:val="22"/>
          <w:u w:val="single"/>
        </w:rPr>
        <w:instrText xml:space="preserve"> REF _Ref264907715 \r \h </w:instrText>
      </w:r>
      <w:r w:rsidR="00872079" w:rsidRPr="00F952A7">
        <w:rPr>
          <w:sz w:val="22"/>
          <w:szCs w:val="22"/>
          <w:u w:val="single"/>
        </w:rPr>
        <w:instrText xml:space="preserve"> \* MERGEFORMAT </w:instrText>
      </w:r>
      <w:r w:rsidR="00F836B7" w:rsidRPr="00F952A7">
        <w:rPr>
          <w:sz w:val="22"/>
          <w:szCs w:val="22"/>
          <w:u w:val="single"/>
        </w:rPr>
      </w:r>
      <w:r w:rsidR="00F836B7" w:rsidRPr="00F952A7">
        <w:rPr>
          <w:sz w:val="22"/>
          <w:szCs w:val="22"/>
          <w:u w:val="single"/>
        </w:rPr>
        <w:fldChar w:fldCharType="separate"/>
      </w:r>
      <w:r w:rsidR="00E46F95">
        <w:rPr>
          <w:sz w:val="22"/>
          <w:szCs w:val="22"/>
          <w:u w:val="single"/>
        </w:rPr>
        <w:t>7.12</w:t>
      </w:r>
      <w:r w:rsidR="00F836B7" w:rsidRPr="00F952A7">
        <w:rPr>
          <w:sz w:val="22"/>
          <w:szCs w:val="22"/>
          <w:u w:val="single"/>
        </w:rPr>
        <w:fldChar w:fldCharType="end"/>
      </w:r>
      <w:r w:rsidRPr="00F952A7">
        <w:rPr>
          <w:sz w:val="22"/>
          <w:szCs w:val="22"/>
        </w:rPr>
        <w:t xml:space="preserve"> </w:t>
      </w:r>
      <w:r w:rsidR="00553C13">
        <w:rPr>
          <w:sz w:val="22"/>
          <w:szCs w:val="22"/>
        </w:rPr>
        <w:t xml:space="preserve">herein </w:t>
      </w:r>
      <w:r w:rsidRPr="00F952A7">
        <w:rPr>
          <w:sz w:val="22"/>
          <w:szCs w:val="22"/>
        </w:rPr>
        <w:t>and/or the failure of the Company to supply, free of charge, a copy of this Agreement as provided hereunder shall not affect the validity or enforcement of this Agreement.</w:t>
      </w:r>
    </w:p>
    <w:p w14:paraId="597CB01B" w14:textId="2057614F" w:rsidR="00191785" w:rsidRPr="00F952A7" w:rsidRDefault="00E37A99">
      <w:pPr>
        <w:pStyle w:val="Heading2"/>
        <w:widowControl/>
        <w:shd w:val="clear" w:color="auto" w:fill="auto"/>
        <w:tabs>
          <w:tab w:val="clear" w:pos="1800"/>
        </w:tabs>
        <w:autoSpaceDE/>
        <w:autoSpaceDN/>
        <w:adjustRightInd/>
        <w:rPr>
          <w:rFonts w:eastAsia="Times New Roman"/>
          <w:vanish/>
          <w:sz w:val="22"/>
          <w:szCs w:val="22"/>
          <w:specVanish/>
        </w:rPr>
      </w:pPr>
      <w:bookmarkStart w:id="90" w:name="_Toc2079510"/>
      <w:r w:rsidRPr="00F952A7">
        <w:rPr>
          <w:rFonts w:eastAsia="Times New Roman"/>
          <w:sz w:val="22"/>
          <w:szCs w:val="22"/>
        </w:rPr>
        <w:t>Stock Splits, Dividends</w:t>
      </w:r>
      <w:bookmarkEnd w:id="90"/>
      <w:r w:rsidR="00852D28">
        <w:rPr>
          <w:rFonts w:eastAsia="Times New Roman"/>
          <w:sz w:val="22"/>
          <w:szCs w:val="22"/>
        </w:rPr>
        <w:t xml:space="preserve"> and Recapitalizations</w:t>
      </w:r>
      <w:r w:rsidR="00852D28" w:rsidRPr="00852D28">
        <w:rPr>
          <w:rFonts w:eastAsia="Times New Roman"/>
          <w:sz w:val="22"/>
          <w:szCs w:val="22"/>
          <w:u w:val="none"/>
        </w:rPr>
        <w:t>.</w:t>
      </w:r>
    </w:p>
    <w:p w14:paraId="1F7CE1CA" w14:textId="77777777" w:rsidR="00191785" w:rsidRPr="00F952A7" w:rsidRDefault="00A42213">
      <w:pPr>
        <w:pStyle w:val="Bod"/>
        <w:widowControl/>
        <w:shd w:val="clear" w:color="auto" w:fill="auto"/>
        <w:autoSpaceDE/>
        <w:autoSpaceDN/>
        <w:adjustRightInd/>
        <w:rPr>
          <w:sz w:val="22"/>
          <w:szCs w:val="22"/>
        </w:rPr>
      </w:pPr>
      <w:r w:rsidRPr="00F952A7">
        <w:rPr>
          <w:sz w:val="22"/>
          <w:szCs w:val="22"/>
        </w:rPr>
        <w:t xml:space="preserve"> </w:t>
      </w:r>
      <w:r w:rsidR="00E37A99" w:rsidRPr="00F952A7">
        <w:rPr>
          <w:sz w:val="22"/>
          <w:szCs w:val="22"/>
        </w:rPr>
        <w:t>In the event of any issuance of Shares o</w:t>
      </w:r>
      <w:r w:rsidR="0097285D" w:rsidRPr="00F952A7">
        <w:rPr>
          <w:sz w:val="22"/>
          <w:szCs w:val="22"/>
        </w:rPr>
        <w:t>r</w:t>
      </w:r>
      <w:r w:rsidR="00E37A99" w:rsidRPr="00F952A7">
        <w:rPr>
          <w:sz w:val="22"/>
          <w:szCs w:val="22"/>
        </w:rPr>
        <w:t xml:space="preserve"> the voting securities </w:t>
      </w:r>
      <w:r w:rsidR="0097285D" w:rsidRPr="00F952A7">
        <w:rPr>
          <w:sz w:val="22"/>
          <w:szCs w:val="22"/>
        </w:rPr>
        <w:t xml:space="preserve">of the Company </w:t>
      </w:r>
      <w:r w:rsidR="00E37A99" w:rsidRPr="00F952A7">
        <w:rPr>
          <w:sz w:val="22"/>
          <w:szCs w:val="22"/>
        </w:rPr>
        <w:t xml:space="preserve">hereafter to any of the Stockholders (including, without limitation, in connection with any stock split, stock dividend, recapitalization, reorganization, or the like), such Shares shall become subject to this Agreement and shall be notated with the legend set forth in </w:t>
      </w:r>
      <w:r w:rsidR="00E37A99" w:rsidRPr="00F952A7">
        <w:rPr>
          <w:sz w:val="22"/>
          <w:szCs w:val="22"/>
          <w:u w:val="single"/>
        </w:rPr>
        <w:t xml:space="preserve">Subsection </w:t>
      </w:r>
      <w:r w:rsidR="00F836B7" w:rsidRPr="00F952A7">
        <w:rPr>
          <w:sz w:val="22"/>
          <w:szCs w:val="22"/>
          <w:u w:val="single"/>
        </w:rPr>
        <w:fldChar w:fldCharType="begin"/>
      </w:r>
      <w:r w:rsidR="00E37A99" w:rsidRPr="00F952A7">
        <w:rPr>
          <w:sz w:val="22"/>
          <w:szCs w:val="22"/>
          <w:u w:val="single"/>
        </w:rPr>
        <w:instrText xml:space="preserve"> REF _Ref264907715 \r \h </w:instrText>
      </w:r>
      <w:r w:rsidR="00872079" w:rsidRPr="00F952A7">
        <w:rPr>
          <w:sz w:val="22"/>
          <w:szCs w:val="22"/>
          <w:u w:val="single"/>
        </w:rPr>
        <w:instrText xml:space="preserve"> \* MERGEFORMAT </w:instrText>
      </w:r>
      <w:r w:rsidR="00F836B7" w:rsidRPr="00F952A7">
        <w:rPr>
          <w:sz w:val="22"/>
          <w:szCs w:val="22"/>
          <w:u w:val="single"/>
        </w:rPr>
      </w:r>
      <w:r w:rsidR="00F836B7" w:rsidRPr="00F952A7">
        <w:rPr>
          <w:sz w:val="22"/>
          <w:szCs w:val="22"/>
          <w:u w:val="single"/>
        </w:rPr>
        <w:fldChar w:fldCharType="separate"/>
      </w:r>
      <w:r w:rsidR="00E46F95">
        <w:rPr>
          <w:sz w:val="22"/>
          <w:szCs w:val="22"/>
          <w:u w:val="single"/>
        </w:rPr>
        <w:t>7.12</w:t>
      </w:r>
      <w:r w:rsidR="00F836B7" w:rsidRPr="00F952A7">
        <w:rPr>
          <w:sz w:val="22"/>
          <w:szCs w:val="22"/>
          <w:u w:val="single"/>
        </w:rPr>
        <w:fldChar w:fldCharType="end"/>
      </w:r>
      <w:r w:rsidR="00E37A99" w:rsidRPr="00F952A7">
        <w:rPr>
          <w:sz w:val="22"/>
          <w:szCs w:val="22"/>
        </w:rPr>
        <w:t>.</w:t>
      </w:r>
    </w:p>
    <w:p w14:paraId="14EEBE07" w14:textId="602ADEA4" w:rsidR="00191785" w:rsidRPr="00F952A7" w:rsidRDefault="00E37A99">
      <w:pPr>
        <w:pStyle w:val="Heading2"/>
        <w:widowControl/>
        <w:shd w:val="clear" w:color="auto" w:fill="auto"/>
        <w:tabs>
          <w:tab w:val="clear" w:pos="1800"/>
        </w:tabs>
        <w:autoSpaceDE/>
        <w:autoSpaceDN/>
        <w:adjustRightInd/>
        <w:rPr>
          <w:rFonts w:eastAsia="Times New Roman"/>
          <w:vanish/>
          <w:sz w:val="22"/>
          <w:szCs w:val="22"/>
          <w:specVanish/>
        </w:rPr>
      </w:pPr>
      <w:bookmarkStart w:id="91" w:name="_Toc2079511"/>
      <w:r w:rsidRPr="00F952A7">
        <w:rPr>
          <w:rFonts w:eastAsia="Times New Roman"/>
          <w:sz w:val="22"/>
          <w:szCs w:val="22"/>
        </w:rPr>
        <w:t>Manner of Voting</w:t>
      </w:r>
      <w:bookmarkEnd w:id="91"/>
    </w:p>
    <w:p w14:paraId="25FCDC80" w14:textId="77777777" w:rsidR="00191785" w:rsidRPr="00F952A7" w:rsidRDefault="00E37A99">
      <w:pPr>
        <w:pStyle w:val="Bod"/>
        <w:widowControl/>
        <w:shd w:val="clear" w:color="auto" w:fill="auto"/>
        <w:autoSpaceDE/>
        <w:autoSpaceDN/>
        <w:adjustRightInd/>
        <w:rPr>
          <w:sz w:val="22"/>
          <w:szCs w:val="22"/>
        </w:rPr>
      </w:pPr>
      <w:r w:rsidRPr="00F952A7">
        <w:rPr>
          <w:sz w:val="22"/>
          <w:szCs w:val="22"/>
        </w:rPr>
        <w:t>.</w:t>
      </w:r>
      <w:r w:rsidR="00A42213" w:rsidRPr="00F952A7">
        <w:rPr>
          <w:sz w:val="22"/>
          <w:szCs w:val="22"/>
        </w:rPr>
        <w:t xml:space="preserve"> </w:t>
      </w:r>
      <w:r w:rsidRPr="00F952A7">
        <w:rPr>
          <w:sz w:val="22"/>
          <w:szCs w:val="22"/>
        </w:rPr>
        <w:t xml:space="preserve">The voting of Shares pursuant to this Agreement may be </w:t>
      </w:r>
      <w:proofErr w:type="gramStart"/>
      <w:r w:rsidRPr="00F952A7">
        <w:rPr>
          <w:sz w:val="22"/>
          <w:szCs w:val="22"/>
        </w:rPr>
        <w:t>effected</w:t>
      </w:r>
      <w:proofErr w:type="gramEnd"/>
      <w:r w:rsidRPr="00F952A7">
        <w:rPr>
          <w:sz w:val="22"/>
          <w:szCs w:val="22"/>
        </w:rPr>
        <w:t xml:space="preserve"> in person, by proxy, by written consent or in any other manner permitted by applicable law.</w:t>
      </w:r>
      <w:r w:rsidR="00A42213" w:rsidRPr="00F952A7">
        <w:rPr>
          <w:sz w:val="22"/>
          <w:szCs w:val="22"/>
        </w:rPr>
        <w:t xml:space="preserve"> </w:t>
      </w:r>
      <w:r w:rsidRPr="00F952A7">
        <w:rPr>
          <w:sz w:val="22"/>
          <w:szCs w:val="22"/>
        </w:rPr>
        <w:t>For the avoidance of doubt, voting of the Shares pursuant to the Agreement need not make explicit reference to the terms of this Agreement.</w:t>
      </w:r>
    </w:p>
    <w:p w14:paraId="70A3D8B0" w14:textId="67AC20C1" w:rsidR="00191785" w:rsidRPr="00F952A7" w:rsidRDefault="00E37A99">
      <w:pPr>
        <w:pStyle w:val="Heading2"/>
        <w:widowControl/>
        <w:shd w:val="clear" w:color="auto" w:fill="auto"/>
        <w:tabs>
          <w:tab w:val="clear" w:pos="1800"/>
        </w:tabs>
        <w:autoSpaceDE/>
        <w:autoSpaceDN/>
        <w:adjustRightInd/>
        <w:rPr>
          <w:rFonts w:eastAsia="Times New Roman"/>
          <w:vanish/>
          <w:sz w:val="22"/>
          <w:szCs w:val="22"/>
          <w:specVanish/>
        </w:rPr>
      </w:pPr>
      <w:bookmarkStart w:id="92" w:name="_Toc2079512"/>
      <w:r w:rsidRPr="00F952A7">
        <w:rPr>
          <w:rFonts w:eastAsia="Times New Roman"/>
          <w:sz w:val="22"/>
          <w:szCs w:val="22"/>
        </w:rPr>
        <w:t>Further Assurances</w:t>
      </w:r>
      <w:bookmarkEnd w:id="92"/>
    </w:p>
    <w:p w14:paraId="58BCCEFF" w14:textId="77777777" w:rsidR="00191785" w:rsidRPr="00F952A7" w:rsidRDefault="00E37A99">
      <w:pPr>
        <w:pStyle w:val="Bod"/>
        <w:widowControl/>
        <w:shd w:val="clear" w:color="auto" w:fill="auto"/>
        <w:autoSpaceDE/>
        <w:autoSpaceDN/>
        <w:adjustRightInd/>
        <w:rPr>
          <w:sz w:val="22"/>
          <w:szCs w:val="22"/>
        </w:rPr>
      </w:pPr>
      <w:r w:rsidRPr="00F952A7">
        <w:rPr>
          <w:sz w:val="22"/>
          <w:szCs w:val="22"/>
        </w:rPr>
        <w:t>.</w:t>
      </w:r>
      <w:r w:rsidR="00A42213" w:rsidRPr="00F952A7">
        <w:rPr>
          <w:sz w:val="22"/>
          <w:szCs w:val="22"/>
        </w:rPr>
        <w:t xml:space="preserve"> </w:t>
      </w:r>
      <w:r w:rsidRPr="00F952A7">
        <w:rPr>
          <w:sz w:val="22"/>
          <w:szCs w:val="22"/>
        </w:rPr>
        <w:t>At any time or from time to time after the</w:t>
      </w:r>
      <w:r w:rsidR="002D5246" w:rsidRPr="00F952A7">
        <w:rPr>
          <w:sz w:val="22"/>
          <w:szCs w:val="22"/>
        </w:rPr>
        <w:t xml:space="preserve"> date hereof, the parties agree</w:t>
      </w:r>
      <w:r w:rsidR="002C1BB8" w:rsidRPr="00F952A7">
        <w:rPr>
          <w:sz w:val="22"/>
          <w:szCs w:val="22"/>
        </w:rPr>
        <w:t xml:space="preserve"> </w:t>
      </w:r>
      <w:r w:rsidRPr="00F952A7">
        <w:rPr>
          <w:sz w:val="22"/>
          <w:szCs w:val="22"/>
        </w:rPr>
        <w:t xml:space="preserve">to cooperate with each other, and at the request of any other party, to execute and deliver any further instruments or documents and to take all such further action as the other party may reasonably request </w:t>
      </w:r>
      <w:r w:rsidR="006A529F" w:rsidRPr="00F952A7">
        <w:rPr>
          <w:sz w:val="22"/>
          <w:szCs w:val="22"/>
        </w:rPr>
        <w:t xml:space="preserve">in order to </w:t>
      </w:r>
      <w:r w:rsidRPr="00F952A7">
        <w:rPr>
          <w:sz w:val="22"/>
          <w:szCs w:val="22"/>
        </w:rPr>
        <w:t>carry out the intent of the parties hereunder.</w:t>
      </w:r>
      <w:r w:rsidR="002C1BB8" w:rsidRPr="00F952A7">
        <w:rPr>
          <w:sz w:val="22"/>
          <w:szCs w:val="22"/>
        </w:rPr>
        <w:t xml:space="preserve"> </w:t>
      </w:r>
    </w:p>
    <w:p w14:paraId="5E5DFE9A" w14:textId="51716A86" w:rsidR="00191785" w:rsidRPr="00F952A7" w:rsidRDefault="00E37A99">
      <w:pPr>
        <w:pStyle w:val="Heading2"/>
        <w:widowControl/>
        <w:shd w:val="clear" w:color="auto" w:fill="auto"/>
        <w:tabs>
          <w:tab w:val="clear" w:pos="1800"/>
        </w:tabs>
        <w:autoSpaceDE/>
        <w:autoSpaceDN/>
        <w:adjustRightInd/>
        <w:rPr>
          <w:rFonts w:eastAsia="Times New Roman"/>
          <w:vanish/>
          <w:sz w:val="22"/>
          <w:szCs w:val="22"/>
          <w:specVanish/>
        </w:rPr>
      </w:pPr>
      <w:bookmarkStart w:id="93" w:name="_Toc2079513"/>
      <w:r w:rsidRPr="00F952A7">
        <w:rPr>
          <w:rFonts w:eastAsia="Times New Roman"/>
          <w:sz w:val="22"/>
          <w:szCs w:val="22"/>
        </w:rPr>
        <w:t>Dispute Resolution</w:t>
      </w:r>
      <w:bookmarkEnd w:id="93"/>
    </w:p>
    <w:p w14:paraId="56FD3E59" w14:textId="72855407" w:rsidR="00191785" w:rsidRPr="00C30BBF" w:rsidRDefault="00A42213">
      <w:pPr>
        <w:pStyle w:val="Bod"/>
        <w:widowControl/>
        <w:shd w:val="clear" w:color="auto" w:fill="auto"/>
        <w:autoSpaceDE/>
        <w:autoSpaceDN/>
        <w:adjustRightInd/>
        <w:rPr>
          <w:sz w:val="22"/>
          <w:szCs w:val="22"/>
        </w:rPr>
      </w:pPr>
      <w:r w:rsidRPr="00C30BBF">
        <w:rPr>
          <w:sz w:val="22"/>
          <w:szCs w:val="22"/>
        </w:rPr>
        <w:t xml:space="preserve"> </w:t>
      </w:r>
      <w:r w:rsidR="00E37A99" w:rsidRPr="00C30BBF">
        <w:rPr>
          <w:sz w:val="22"/>
          <w:szCs w:val="22"/>
        </w:rPr>
        <w:t>The parties (a) hereby irrevocably and unconditionally submit to the jurisdiction of the state courts of [</w:t>
      </w:r>
      <w:r w:rsidR="00DC3556" w:rsidRPr="00C10B6D">
        <w:rPr>
          <w:i/>
          <w:sz w:val="22"/>
          <w:szCs w:val="22"/>
          <w:highlight w:val="yellow"/>
        </w:rPr>
        <w:t>S</w:t>
      </w:r>
      <w:r w:rsidR="00E37A99" w:rsidRPr="00C10B6D">
        <w:rPr>
          <w:i/>
          <w:sz w:val="22"/>
          <w:szCs w:val="22"/>
          <w:highlight w:val="yellow"/>
        </w:rPr>
        <w:t>tate</w:t>
      </w:r>
      <w:r w:rsidR="00E37A99" w:rsidRPr="00C30BBF">
        <w:rPr>
          <w:sz w:val="22"/>
          <w:szCs w:val="22"/>
        </w:rPr>
        <w:t xml:space="preserve">] and to the jurisdiction of the United States District </w:t>
      </w:r>
      <w:r w:rsidR="00E37A99" w:rsidRPr="00C30BBF">
        <w:rPr>
          <w:sz w:val="22"/>
          <w:szCs w:val="22"/>
        </w:rPr>
        <w:lastRenderedPageBreak/>
        <w:t xml:space="preserve">Court for the </w:t>
      </w:r>
      <w:bookmarkStart w:id="94" w:name="_Hlk7702371"/>
      <w:r w:rsidR="00C30BBF" w:rsidRPr="00C30BBF">
        <w:rPr>
          <w:sz w:val="22"/>
          <w:szCs w:val="22"/>
        </w:rPr>
        <w:t>[</w:t>
      </w:r>
      <w:r w:rsidR="00C30BBF" w:rsidRPr="00C10B6D">
        <w:rPr>
          <w:i/>
          <w:sz w:val="22"/>
          <w:szCs w:val="22"/>
          <w:highlight w:val="yellow"/>
        </w:rPr>
        <w:t>Federal Judicial District</w:t>
      </w:r>
      <w:r w:rsidR="00C30BBF" w:rsidRPr="00C30BBF">
        <w:rPr>
          <w:sz w:val="22"/>
          <w:szCs w:val="22"/>
        </w:rPr>
        <w:t>]</w:t>
      </w:r>
      <w:bookmarkEnd w:id="94"/>
      <w:r w:rsidR="00247AC4">
        <w:rPr>
          <w:rStyle w:val="FootnoteReference"/>
        </w:rPr>
        <w:footnoteReference w:id="6"/>
      </w:r>
      <w:r w:rsidR="00E37A99" w:rsidRPr="00C30BBF">
        <w:rPr>
          <w:sz w:val="22"/>
          <w:szCs w:val="22"/>
        </w:rPr>
        <w:t xml:space="preserve"> for the purpose of any suit, action or other proceeding arising out of or based upon this Agreement, (b) agree not to commence any suit, action or other proceeding arising out of or based upon this Agreement except in the state courts of [</w:t>
      </w:r>
      <w:r w:rsidR="00DC3556" w:rsidRPr="00C10B6D">
        <w:rPr>
          <w:i/>
          <w:sz w:val="22"/>
          <w:szCs w:val="22"/>
          <w:highlight w:val="yellow"/>
        </w:rPr>
        <w:t>S</w:t>
      </w:r>
      <w:r w:rsidR="00E37A99" w:rsidRPr="00C10B6D">
        <w:rPr>
          <w:i/>
          <w:sz w:val="22"/>
          <w:szCs w:val="22"/>
          <w:highlight w:val="yellow"/>
        </w:rPr>
        <w:t>tate</w:t>
      </w:r>
      <w:r w:rsidR="00E37A99" w:rsidRPr="00C30BBF">
        <w:rPr>
          <w:sz w:val="22"/>
          <w:szCs w:val="22"/>
        </w:rPr>
        <w:t xml:space="preserve">] or the United States District Court for the </w:t>
      </w:r>
      <w:r w:rsidR="00C30BBF" w:rsidRPr="00C30BBF">
        <w:rPr>
          <w:sz w:val="22"/>
          <w:szCs w:val="22"/>
        </w:rPr>
        <w:t>[</w:t>
      </w:r>
      <w:r w:rsidR="00C30BBF" w:rsidRPr="00C10B6D">
        <w:rPr>
          <w:i/>
          <w:sz w:val="22"/>
          <w:szCs w:val="22"/>
          <w:highlight w:val="yellow"/>
        </w:rPr>
        <w:t>Federal Judicial District</w:t>
      </w:r>
      <w:r w:rsidR="00C30BBF" w:rsidRPr="00C30BBF">
        <w:rPr>
          <w:sz w:val="22"/>
          <w:szCs w:val="22"/>
        </w:rPr>
        <w:t>]</w:t>
      </w:r>
      <w:r w:rsidR="00E37A99" w:rsidRPr="00C30BBF">
        <w:rPr>
          <w:sz w:val="22"/>
          <w:szCs w:val="22"/>
        </w:rPr>
        <w:t>, and (c) hereby waive, and agree not to assert, by way of motion, as a defense, or otherwise, in any such suit, action or proceeding, any claim that it is not subject personally to the jurisdiction of the above-named courts, that its property is exempt or immune from attachment or execution, that the suit, action or proceeding is brought in an inconvenient forum, that the venue of the suit, action or proceeding is improper or that this Agreement or the subject matter hereof may not be enforced in or by such court.</w:t>
      </w:r>
      <w:r w:rsidRPr="00C30BBF">
        <w:rPr>
          <w:sz w:val="22"/>
          <w:szCs w:val="22"/>
        </w:rPr>
        <w:t xml:space="preserve"> </w:t>
      </w:r>
    </w:p>
    <w:p w14:paraId="5E9CED46" w14:textId="07106B6D" w:rsidR="00191785" w:rsidRPr="00F952A7" w:rsidRDefault="00E37A99">
      <w:pPr>
        <w:pStyle w:val="Heading2"/>
        <w:widowControl/>
        <w:shd w:val="clear" w:color="auto" w:fill="auto"/>
        <w:tabs>
          <w:tab w:val="clear" w:pos="1800"/>
        </w:tabs>
        <w:autoSpaceDE/>
        <w:autoSpaceDN/>
        <w:adjustRightInd/>
        <w:rPr>
          <w:rFonts w:eastAsia="Times New Roman"/>
          <w:vanish/>
          <w:sz w:val="22"/>
          <w:szCs w:val="22"/>
          <w:specVanish/>
        </w:rPr>
      </w:pPr>
      <w:bookmarkStart w:id="95" w:name="_Toc2079514"/>
      <w:r w:rsidRPr="00F952A7">
        <w:rPr>
          <w:rFonts w:eastAsia="Times New Roman"/>
          <w:sz w:val="22"/>
          <w:szCs w:val="22"/>
        </w:rPr>
        <w:t>Costs of Enforcement</w:t>
      </w:r>
      <w:bookmarkEnd w:id="95"/>
    </w:p>
    <w:p w14:paraId="4547731E" w14:textId="77777777" w:rsidR="00191785" w:rsidRPr="00F952A7" w:rsidRDefault="00E37A99">
      <w:pPr>
        <w:pStyle w:val="Bod"/>
        <w:widowControl/>
        <w:shd w:val="clear" w:color="auto" w:fill="auto"/>
        <w:autoSpaceDE/>
        <w:autoSpaceDN/>
        <w:adjustRightInd/>
        <w:rPr>
          <w:sz w:val="22"/>
          <w:szCs w:val="22"/>
        </w:rPr>
      </w:pPr>
      <w:r w:rsidRPr="00F952A7">
        <w:rPr>
          <w:sz w:val="22"/>
          <w:szCs w:val="22"/>
        </w:rPr>
        <w:t>.</w:t>
      </w:r>
      <w:r w:rsidR="00A42213" w:rsidRPr="00F952A7">
        <w:rPr>
          <w:sz w:val="22"/>
          <w:szCs w:val="22"/>
        </w:rPr>
        <w:t xml:space="preserve"> </w:t>
      </w:r>
      <w:r w:rsidRPr="00F952A7">
        <w:rPr>
          <w:sz w:val="22"/>
          <w:szCs w:val="22"/>
        </w:rPr>
        <w:t>If any party to this Agreement seeks to enforce its rights under this Agreement by legal proceedings, the non-prevailing party shall pay all costs and expenses incurred by the prevailing party, including, without limitation, all reasonable attorneys</w:t>
      </w:r>
      <w:r w:rsidR="007A4AEC">
        <w:rPr>
          <w:sz w:val="22"/>
          <w:szCs w:val="22"/>
        </w:rPr>
        <w:t>’</w:t>
      </w:r>
      <w:r w:rsidRPr="00F952A7">
        <w:rPr>
          <w:sz w:val="22"/>
          <w:szCs w:val="22"/>
        </w:rPr>
        <w:t xml:space="preserve"> fees.</w:t>
      </w:r>
    </w:p>
    <w:p w14:paraId="611813D2" w14:textId="1BF5F8C9" w:rsidR="00191785" w:rsidRPr="00F952A7" w:rsidRDefault="00E37A99">
      <w:pPr>
        <w:pStyle w:val="Heading2"/>
        <w:widowControl/>
        <w:shd w:val="clear" w:color="auto" w:fill="auto"/>
        <w:tabs>
          <w:tab w:val="clear" w:pos="1800"/>
        </w:tabs>
        <w:autoSpaceDE/>
        <w:autoSpaceDN/>
        <w:adjustRightInd/>
        <w:rPr>
          <w:rFonts w:eastAsia="Times New Roman"/>
          <w:vanish/>
          <w:sz w:val="22"/>
          <w:szCs w:val="22"/>
          <w:specVanish/>
        </w:rPr>
      </w:pPr>
      <w:bookmarkStart w:id="96" w:name="_Toc2079515"/>
      <w:r w:rsidRPr="00F952A7">
        <w:rPr>
          <w:rFonts w:eastAsia="Times New Roman"/>
          <w:sz w:val="22"/>
          <w:szCs w:val="22"/>
        </w:rPr>
        <w:t>Aggregation of Stock</w:t>
      </w:r>
      <w:bookmarkEnd w:id="96"/>
    </w:p>
    <w:p w14:paraId="73BD5BE4" w14:textId="77777777" w:rsidR="00191785" w:rsidRPr="00F952A7" w:rsidRDefault="00E37A99">
      <w:pPr>
        <w:pStyle w:val="Bod"/>
        <w:widowControl/>
        <w:shd w:val="clear" w:color="auto" w:fill="auto"/>
        <w:autoSpaceDE/>
        <w:autoSpaceDN/>
        <w:adjustRightInd/>
        <w:rPr>
          <w:sz w:val="22"/>
          <w:szCs w:val="22"/>
        </w:rPr>
      </w:pPr>
      <w:r w:rsidRPr="00F952A7">
        <w:rPr>
          <w:sz w:val="22"/>
          <w:szCs w:val="22"/>
        </w:rPr>
        <w:t>.</w:t>
      </w:r>
      <w:r w:rsidR="00A42213" w:rsidRPr="00F952A7">
        <w:rPr>
          <w:sz w:val="22"/>
          <w:szCs w:val="22"/>
        </w:rPr>
        <w:t xml:space="preserve"> </w:t>
      </w:r>
      <w:r w:rsidRPr="00F952A7">
        <w:rPr>
          <w:sz w:val="22"/>
          <w:szCs w:val="22"/>
        </w:rPr>
        <w:t>All Shares held or acquired by a Stockholder and/or its Affiliates shall be aggregated together for the purpose of determining the availability of any rights under this Agreement, and such Affiliated persons may apportion such rights as among themselves in any manner they deem appropriate.</w:t>
      </w:r>
      <w:r w:rsidR="00A42213" w:rsidRPr="00F952A7">
        <w:rPr>
          <w:sz w:val="22"/>
          <w:szCs w:val="22"/>
        </w:rPr>
        <w:t xml:space="preserve"> </w:t>
      </w:r>
    </w:p>
    <w:p w14:paraId="427B3CA7" w14:textId="4655F5BC" w:rsidR="00191785" w:rsidRPr="00C10B6D" w:rsidRDefault="002419E7">
      <w:pPr>
        <w:pStyle w:val="Heading2"/>
        <w:keepNext/>
        <w:widowControl/>
        <w:shd w:val="clear" w:color="auto" w:fill="auto"/>
        <w:tabs>
          <w:tab w:val="clear" w:pos="1800"/>
        </w:tabs>
        <w:autoSpaceDE/>
        <w:autoSpaceDN/>
        <w:adjustRightInd/>
        <w:rPr>
          <w:rFonts w:eastAsia="Times New Roman"/>
          <w:vanish/>
          <w:sz w:val="22"/>
          <w:szCs w:val="22"/>
          <w:highlight w:val="yellow"/>
          <w:specVanish/>
        </w:rPr>
      </w:pPr>
      <w:bookmarkStart w:id="97" w:name="_Toc2079516"/>
      <w:r>
        <w:rPr>
          <w:rFonts w:eastAsia="Times New Roman"/>
          <w:sz w:val="22"/>
          <w:szCs w:val="22"/>
        </w:rPr>
        <w:t>[</w:t>
      </w:r>
      <w:r w:rsidR="00E37A99" w:rsidRPr="00C10B6D">
        <w:rPr>
          <w:rFonts w:eastAsia="Times New Roman"/>
          <w:sz w:val="22"/>
          <w:szCs w:val="22"/>
          <w:highlight w:val="yellow"/>
        </w:rPr>
        <w:t>Spousal Consent</w:t>
      </w:r>
      <w:bookmarkEnd w:id="97"/>
    </w:p>
    <w:p w14:paraId="0CD2B234" w14:textId="77777777" w:rsidR="00191785" w:rsidRPr="00C30BBF" w:rsidRDefault="00E37A99">
      <w:pPr>
        <w:pStyle w:val="Bod"/>
        <w:keepNext/>
        <w:widowControl/>
        <w:shd w:val="clear" w:color="auto" w:fill="auto"/>
        <w:autoSpaceDE/>
        <w:autoSpaceDN/>
        <w:adjustRightInd/>
        <w:rPr>
          <w:sz w:val="22"/>
          <w:szCs w:val="22"/>
        </w:rPr>
      </w:pPr>
      <w:r w:rsidRPr="00C10B6D">
        <w:rPr>
          <w:sz w:val="22"/>
          <w:szCs w:val="22"/>
          <w:highlight w:val="yellow"/>
        </w:rPr>
        <w:t>.</w:t>
      </w:r>
      <w:r w:rsidR="00A42213" w:rsidRPr="00C10B6D">
        <w:rPr>
          <w:sz w:val="22"/>
          <w:szCs w:val="22"/>
          <w:highlight w:val="yellow"/>
        </w:rPr>
        <w:t xml:space="preserve"> </w:t>
      </w:r>
      <w:r w:rsidRPr="00C10B6D">
        <w:rPr>
          <w:sz w:val="22"/>
          <w:szCs w:val="22"/>
          <w:highlight w:val="yellow"/>
        </w:rPr>
        <w:t xml:space="preserve">If any </w:t>
      </w:r>
      <w:bookmarkStart w:id="98" w:name="_DV_C388"/>
      <w:r w:rsidRPr="00C10B6D">
        <w:rPr>
          <w:sz w:val="22"/>
          <w:szCs w:val="22"/>
          <w:highlight w:val="yellow"/>
        </w:rPr>
        <w:t>individual Stockholder</w:t>
      </w:r>
      <w:bookmarkStart w:id="99" w:name="_DV_M237"/>
      <w:bookmarkEnd w:id="98"/>
      <w:bookmarkEnd w:id="99"/>
      <w:r w:rsidRPr="00C10B6D">
        <w:rPr>
          <w:sz w:val="22"/>
          <w:szCs w:val="22"/>
          <w:highlight w:val="yellow"/>
        </w:rPr>
        <w:t xml:space="preserve"> is married on the date of this Agreement, such </w:t>
      </w:r>
      <w:bookmarkStart w:id="100" w:name="_DV_C390"/>
      <w:r w:rsidRPr="00C10B6D">
        <w:rPr>
          <w:sz w:val="22"/>
          <w:szCs w:val="22"/>
          <w:highlight w:val="yellow"/>
        </w:rPr>
        <w:t>Stockholder</w:t>
      </w:r>
      <w:bookmarkStart w:id="101" w:name="_DV_M238"/>
      <w:bookmarkEnd w:id="100"/>
      <w:bookmarkEnd w:id="101"/>
      <w:r w:rsidR="007A4AEC" w:rsidRPr="00C10B6D">
        <w:rPr>
          <w:sz w:val="22"/>
          <w:szCs w:val="22"/>
          <w:highlight w:val="yellow"/>
        </w:rPr>
        <w:t>’</w:t>
      </w:r>
      <w:r w:rsidRPr="00C10B6D">
        <w:rPr>
          <w:sz w:val="22"/>
          <w:szCs w:val="22"/>
          <w:highlight w:val="yellow"/>
        </w:rPr>
        <w:t xml:space="preserve">s spouse shall execute and deliver to the Company a consent of spouse in the form of </w:t>
      </w:r>
      <w:r w:rsidRPr="00C10B6D">
        <w:rPr>
          <w:sz w:val="22"/>
          <w:szCs w:val="22"/>
          <w:highlight w:val="yellow"/>
          <w:u w:val="single"/>
        </w:rPr>
        <w:t>Exhibit B</w:t>
      </w:r>
      <w:r w:rsidRPr="00C10B6D">
        <w:rPr>
          <w:sz w:val="22"/>
          <w:szCs w:val="22"/>
          <w:highlight w:val="yellow"/>
        </w:rPr>
        <w:t xml:space="preserve"> hereto (“</w:t>
      </w:r>
      <w:r w:rsidRPr="00C10B6D">
        <w:rPr>
          <w:b/>
          <w:sz w:val="22"/>
          <w:szCs w:val="22"/>
          <w:highlight w:val="yellow"/>
        </w:rPr>
        <w:t>Consent of Spouse</w:t>
      </w:r>
      <w:r w:rsidRPr="00C10B6D">
        <w:rPr>
          <w:sz w:val="22"/>
          <w:szCs w:val="22"/>
          <w:highlight w:val="yellow"/>
        </w:rPr>
        <w:t>”), effective on the date hereof.</w:t>
      </w:r>
      <w:r w:rsidR="00A42213" w:rsidRPr="00C10B6D">
        <w:rPr>
          <w:sz w:val="22"/>
          <w:szCs w:val="22"/>
          <w:highlight w:val="yellow"/>
        </w:rPr>
        <w:t xml:space="preserve"> </w:t>
      </w:r>
      <w:r w:rsidRPr="00C10B6D">
        <w:rPr>
          <w:sz w:val="22"/>
          <w:szCs w:val="22"/>
          <w:highlight w:val="yellow"/>
        </w:rPr>
        <w:t xml:space="preserve">Notwithstanding the execution and delivery thereof, such consent shall not be deemed to confer or convey to the spouse any rights in such </w:t>
      </w:r>
      <w:bookmarkStart w:id="102" w:name="_DV_M239"/>
      <w:bookmarkEnd w:id="102"/>
      <w:r w:rsidRPr="00C10B6D">
        <w:rPr>
          <w:sz w:val="22"/>
          <w:szCs w:val="22"/>
          <w:highlight w:val="yellow"/>
        </w:rPr>
        <w:t>Stockholder</w:t>
      </w:r>
      <w:r w:rsidR="007A4AEC" w:rsidRPr="00C10B6D">
        <w:rPr>
          <w:sz w:val="22"/>
          <w:szCs w:val="22"/>
          <w:highlight w:val="yellow"/>
        </w:rPr>
        <w:t>’</w:t>
      </w:r>
      <w:r w:rsidRPr="00C10B6D">
        <w:rPr>
          <w:sz w:val="22"/>
          <w:szCs w:val="22"/>
          <w:highlight w:val="yellow"/>
        </w:rPr>
        <w:t>s Shares that do not otherwise exist by operation of law or the agreement of the parties.</w:t>
      </w:r>
      <w:r w:rsidR="00A42213" w:rsidRPr="00C10B6D">
        <w:rPr>
          <w:sz w:val="22"/>
          <w:szCs w:val="22"/>
          <w:highlight w:val="yellow"/>
        </w:rPr>
        <w:t xml:space="preserve"> </w:t>
      </w:r>
      <w:r w:rsidRPr="00C10B6D">
        <w:rPr>
          <w:sz w:val="22"/>
          <w:szCs w:val="22"/>
          <w:highlight w:val="yellow"/>
        </w:rPr>
        <w:t xml:space="preserve">If any </w:t>
      </w:r>
      <w:bookmarkStart w:id="103" w:name="_DV_C394"/>
      <w:r w:rsidRPr="00C10B6D">
        <w:rPr>
          <w:sz w:val="22"/>
          <w:szCs w:val="22"/>
          <w:highlight w:val="yellow"/>
        </w:rPr>
        <w:t xml:space="preserve">individual Stockholder </w:t>
      </w:r>
      <w:bookmarkStart w:id="104" w:name="_DV_M240"/>
      <w:bookmarkEnd w:id="103"/>
      <w:bookmarkEnd w:id="104"/>
      <w:r w:rsidRPr="00C10B6D">
        <w:rPr>
          <w:sz w:val="22"/>
          <w:szCs w:val="22"/>
          <w:highlight w:val="yellow"/>
        </w:rPr>
        <w:t>should marry or remarry subsequent to the date of this Agreement, such Stockholder shall within thirty (30) days thereafter obtain his/her new spouse</w:t>
      </w:r>
      <w:r w:rsidR="007A4AEC" w:rsidRPr="00C10B6D">
        <w:rPr>
          <w:sz w:val="22"/>
          <w:szCs w:val="22"/>
          <w:highlight w:val="yellow"/>
        </w:rPr>
        <w:t>’</w:t>
      </w:r>
      <w:r w:rsidRPr="00C10B6D">
        <w:rPr>
          <w:sz w:val="22"/>
          <w:szCs w:val="22"/>
          <w:highlight w:val="yellow"/>
        </w:rPr>
        <w:t>s acknowledgement of and consent to the existence and binding effect of all restrictions contained in this Agreement by causing such spouse to execute and deliver a Consent of Spouse acknowledging the restrictions and obligations contained in this Agreement and agreeing and consenting to the same</w:t>
      </w:r>
      <w:bookmarkStart w:id="105" w:name="_DV_C397"/>
      <w:r w:rsidRPr="00C10B6D">
        <w:rPr>
          <w:sz w:val="22"/>
          <w:szCs w:val="22"/>
          <w:highlight w:val="yellow"/>
        </w:rPr>
        <w:t>.</w:t>
      </w:r>
      <w:bookmarkStart w:id="106" w:name="_DV_M245"/>
      <w:bookmarkEnd w:id="105"/>
      <w:bookmarkEnd w:id="106"/>
      <w:r w:rsidR="002419E7" w:rsidRPr="00C30BBF">
        <w:rPr>
          <w:sz w:val="22"/>
          <w:szCs w:val="22"/>
        </w:rPr>
        <w:t>]</w:t>
      </w:r>
      <w:r w:rsidR="00C30BBF" w:rsidRPr="00C30BBF">
        <w:rPr>
          <w:rStyle w:val="FootnoteReference"/>
          <w:szCs w:val="22"/>
        </w:rPr>
        <w:footnoteReference w:id="7"/>
      </w:r>
    </w:p>
    <w:p w14:paraId="0A0B3F13" w14:textId="77777777" w:rsidR="00191785" w:rsidRDefault="00191785">
      <w:pPr>
        <w:shd w:val="clear" w:color="auto" w:fill="auto"/>
        <w:rPr>
          <w:sz w:val="22"/>
          <w:szCs w:val="22"/>
        </w:rPr>
      </w:pPr>
    </w:p>
    <w:p w14:paraId="6C7F68A2" w14:textId="637A694A" w:rsidR="005442E3" w:rsidRPr="00F952A7" w:rsidRDefault="003E6068" w:rsidP="003E6068">
      <w:pPr>
        <w:shd w:val="clear" w:color="auto" w:fill="auto"/>
        <w:jc w:val="center"/>
        <w:rPr>
          <w:sz w:val="22"/>
          <w:szCs w:val="22"/>
        </w:rPr>
        <w:sectPr w:rsidR="005442E3" w:rsidRPr="00F952A7" w:rsidSect="005442E3">
          <w:headerReference w:type="default" r:id="rId8"/>
          <w:footerReference w:type="default" r:id="rId9"/>
          <w:headerReference w:type="first" r:id="rId10"/>
          <w:footerReference w:type="first" r:id="rId11"/>
          <w:pgSz w:w="12240" w:h="15840"/>
          <w:pgMar w:top="1440" w:right="1440" w:bottom="1440" w:left="1440" w:header="720" w:footer="720" w:gutter="0"/>
          <w:pgNumType w:start="1"/>
          <w:cols w:space="720"/>
          <w:noEndnote/>
          <w:titlePg/>
          <w:docGrid w:linePitch="326"/>
        </w:sectPr>
      </w:pPr>
      <w:r>
        <w:rPr>
          <w:sz w:val="22"/>
          <w:szCs w:val="22"/>
        </w:rPr>
        <w:t>[Signature Pages Follow]</w:t>
      </w:r>
    </w:p>
    <w:p w14:paraId="6EDDF98C" w14:textId="77777777" w:rsidR="00840021" w:rsidRPr="00696DDA" w:rsidRDefault="00840021" w:rsidP="00840021">
      <w:pPr>
        <w:pStyle w:val="Bod"/>
        <w:rPr>
          <w:sz w:val="22"/>
        </w:rPr>
      </w:pPr>
      <w:r w:rsidRPr="00696DDA">
        <w:rPr>
          <w:sz w:val="22"/>
        </w:rPr>
        <w:lastRenderedPageBreak/>
        <w:t>IN WITNESS WHEREOF, the parties have executed this Agreement as of the date first written above.</w:t>
      </w:r>
    </w:p>
    <w:p w14:paraId="54BB62E0" w14:textId="77777777" w:rsidR="00840021" w:rsidRPr="00840021" w:rsidRDefault="00840021" w:rsidP="00840021">
      <w:pPr>
        <w:widowControl/>
        <w:shd w:val="clear" w:color="auto" w:fill="auto"/>
        <w:spacing w:before="480" w:after="240"/>
        <w:ind w:left="5040"/>
        <w:jc w:val="both"/>
        <w:rPr>
          <w:b/>
          <w:sz w:val="22"/>
        </w:rPr>
      </w:pPr>
      <w:r w:rsidRPr="00840021">
        <w:rPr>
          <w:b/>
          <w:sz w:val="22"/>
        </w:rPr>
        <w:t>COMPANY:</w:t>
      </w:r>
    </w:p>
    <w:p w14:paraId="33CCFE52" w14:textId="77777777" w:rsidR="00840021" w:rsidRPr="00840021" w:rsidRDefault="00840021" w:rsidP="00840021">
      <w:pPr>
        <w:widowControl/>
        <w:shd w:val="clear" w:color="auto" w:fill="auto"/>
        <w:spacing w:after="240"/>
        <w:ind w:left="5040"/>
        <w:jc w:val="both"/>
        <w:rPr>
          <w:b/>
          <w:sz w:val="22"/>
        </w:rPr>
      </w:pPr>
      <w:r w:rsidRPr="00840021">
        <w:rPr>
          <w:b/>
          <w:sz w:val="22"/>
        </w:rPr>
        <w:t>[</w:t>
      </w:r>
      <w:r w:rsidRPr="00C10B6D">
        <w:rPr>
          <w:b/>
          <w:sz w:val="22"/>
          <w:highlight w:val="yellow"/>
        </w:rPr>
        <w:t>COMPANY NAME</w:t>
      </w:r>
      <w:r w:rsidRPr="00840021">
        <w:rPr>
          <w:b/>
          <w:sz w:val="22"/>
        </w:rPr>
        <w:t>]</w:t>
      </w:r>
    </w:p>
    <w:p w14:paraId="5A456C8D" w14:textId="77777777" w:rsidR="00840021" w:rsidRPr="00840021" w:rsidRDefault="00840021" w:rsidP="00840021">
      <w:pPr>
        <w:widowControl/>
        <w:shd w:val="clear" w:color="auto" w:fill="auto"/>
        <w:tabs>
          <w:tab w:val="right" w:pos="9360"/>
        </w:tabs>
        <w:spacing w:after="240"/>
        <w:ind w:left="5040"/>
        <w:jc w:val="both"/>
        <w:rPr>
          <w:sz w:val="22"/>
        </w:rPr>
      </w:pPr>
      <w:r w:rsidRPr="00840021">
        <w:rPr>
          <w:sz w:val="22"/>
        </w:rPr>
        <w:t xml:space="preserve">By: </w:t>
      </w:r>
      <w:r w:rsidRPr="00840021">
        <w:rPr>
          <w:sz w:val="22"/>
          <w:u w:val="single"/>
        </w:rPr>
        <w:tab/>
      </w:r>
    </w:p>
    <w:p w14:paraId="3462321E" w14:textId="77777777" w:rsidR="00840021" w:rsidRPr="00840021" w:rsidRDefault="00840021" w:rsidP="00840021">
      <w:pPr>
        <w:widowControl/>
        <w:shd w:val="clear" w:color="auto" w:fill="auto"/>
        <w:tabs>
          <w:tab w:val="right" w:pos="9360"/>
        </w:tabs>
        <w:spacing w:after="240"/>
        <w:ind w:left="5040"/>
        <w:jc w:val="both"/>
        <w:rPr>
          <w:sz w:val="22"/>
        </w:rPr>
      </w:pPr>
      <w:r w:rsidRPr="00840021">
        <w:rPr>
          <w:sz w:val="22"/>
        </w:rPr>
        <w:t xml:space="preserve">Name: </w:t>
      </w:r>
      <w:r w:rsidRPr="00840021">
        <w:rPr>
          <w:sz w:val="22"/>
          <w:u w:val="single"/>
        </w:rPr>
        <w:tab/>
      </w:r>
    </w:p>
    <w:p w14:paraId="36297B05" w14:textId="77777777" w:rsidR="00840021" w:rsidRPr="00840021" w:rsidRDefault="00840021" w:rsidP="00840021">
      <w:pPr>
        <w:widowControl/>
        <w:shd w:val="clear" w:color="auto" w:fill="auto"/>
        <w:tabs>
          <w:tab w:val="right" w:pos="9360"/>
        </w:tabs>
        <w:spacing w:after="240"/>
        <w:ind w:left="5040"/>
        <w:jc w:val="both"/>
        <w:rPr>
          <w:sz w:val="22"/>
        </w:rPr>
      </w:pPr>
      <w:r w:rsidRPr="00840021">
        <w:rPr>
          <w:sz w:val="22"/>
        </w:rPr>
        <w:t xml:space="preserve">Title: </w:t>
      </w:r>
      <w:r w:rsidRPr="00840021">
        <w:rPr>
          <w:sz w:val="22"/>
          <w:u w:val="single"/>
        </w:rPr>
        <w:tab/>
      </w:r>
    </w:p>
    <w:p w14:paraId="70614BA6" w14:textId="77777777" w:rsidR="00840021" w:rsidRPr="00696DDA" w:rsidRDefault="00840021" w:rsidP="00840021">
      <w:pPr>
        <w:spacing w:before="480" w:after="240"/>
        <w:ind w:left="5040"/>
        <w:jc w:val="both"/>
        <w:rPr>
          <w:sz w:val="22"/>
        </w:rPr>
      </w:pPr>
      <w:r w:rsidRPr="00696DDA">
        <w:rPr>
          <w:sz w:val="22"/>
        </w:rPr>
        <w:br w:type="page"/>
      </w:r>
    </w:p>
    <w:p w14:paraId="5FA02187" w14:textId="77777777" w:rsidR="00840021" w:rsidRPr="00696DDA" w:rsidRDefault="00840021" w:rsidP="00840021">
      <w:pPr>
        <w:suppressAutoHyphens/>
        <w:spacing w:after="240"/>
        <w:ind w:firstLine="720"/>
        <w:jc w:val="both"/>
        <w:rPr>
          <w:sz w:val="22"/>
          <w:szCs w:val="20"/>
        </w:rPr>
      </w:pPr>
      <w:r w:rsidRPr="00696DDA">
        <w:rPr>
          <w:sz w:val="22"/>
          <w:szCs w:val="20"/>
        </w:rPr>
        <w:lastRenderedPageBreak/>
        <w:t>IN WITNESS WHEREOF, the parties have executed this Agreement as of the date first written above.</w:t>
      </w:r>
    </w:p>
    <w:p w14:paraId="1D332C8F" w14:textId="77777777" w:rsidR="00840021" w:rsidRPr="00696DDA" w:rsidRDefault="00840021" w:rsidP="00840021">
      <w:pPr>
        <w:spacing w:before="480" w:after="240"/>
        <w:ind w:left="5040"/>
        <w:jc w:val="both"/>
        <w:rPr>
          <w:b/>
          <w:sz w:val="22"/>
        </w:rPr>
      </w:pPr>
      <w:r w:rsidRPr="00696DDA">
        <w:rPr>
          <w:b/>
          <w:sz w:val="22"/>
        </w:rPr>
        <w:t>INVESTORS:</w:t>
      </w:r>
    </w:p>
    <w:p w14:paraId="4F412EBC" w14:textId="77777777" w:rsidR="00840021" w:rsidRPr="00696DDA" w:rsidRDefault="00840021" w:rsidP="00840021">
      <w:pPr>
        <w:spacing w:after="240"/>
        <w:ind w:left="5040"/>
        <w:jc w:val="both"/>
        <w:rPr>
          <w:sz w:val="22"/>
        </w:rPr>
      </w:pPr>
    </w:p>
    <w:p w14:paraId="12AAB266" w14:textId="77777777" w:rsidR="00840021" w:rsidRPr="00696DDA" w:rsidRDefault="00840021" w:rsidP="00840021">
      <w:pPr>
        <w:tabs>
          <w:tab w:val="right" w:pos="9360"/>
        </w:tabs>
        <w:ind w:left="5040"/>
        <w:jc w:val="both"/>
        <w:rPr>
          <w:sz w:val="22"/>
          <w:u w:val="single"/>
        </w:rPr>
      </w:pPr>
      <w:r w:rsidRPr="00696DDA">
        <w:rPr>
          <w:sz w:val="22"/>
          <w:u w:val="single"/>
        </w:rPr>
        <w:tab/>
      </w:r>
    </w:p>
    <w:p w14:paraId="398AAD33" w14:textId="77777777" w:rsidR="00840021" w:rsidRPr="00696DDA" w:rsidRDefault="00840021" w:rsidP="00840021">
      <w:pPr>
        <w:tabs>
          <w:tab w:val="right" w:pos="9720"/>
        </w:tabs>
        <w:spacing w:after="240"/>
        <w:ind w:left="5040"/>
        <w:jc w:val="center"/>
        <w:rPr>
          <w:sz w:val="18"/>
          <w:szCs w:val="18"/>
        </w:rPr>
      </w:pPr>
      <w:r w:rsidRPr="00696DDA">
        <w:rPr>
          <w:sz w:val="18"/>
          <w:szCs w:val="18"/>
        </w:rPr>
        <w:t>(</w:t>
      </w:r>
      <w:r w:rsidRPr="00696DDA">
        <w:rPr>
          <w:i/>
          <w:sz w:val="18"/>
          <w:szCs w:val="18"/>
        </w:rPr>
        <w:t>Print investor name</w:t>
      </w:r>
      <w:r w:rsidRPr="00696DDA">
        <w:rPr>
          <w:sz w:val="18"/>
          <w:szCs w:val="18"/>
        </w:rPr>
        <w:t>)</w:t>
      </w:r>
    </w:p>
    <w:p w14:paraId="18235592" w14:textId="77777777" w:rsidR="00840021" w:rsidRPr="00696DDA" w:rsidRDefault="00840021" w:rsidP="00840021">
      <w:pPr>
        <w:tabs>
          <w:tab w:val="right" w:pos="9720"/>
        </w:tabs>
        <w:spacing w:after="240"/>
        <w:ind w:left="5040"/>
        <w:jc w:val="both"/>
        <w:rPr>
          <w:sz w:val="22"/>
        </w:rPr>
      </w:pPr>
    </w:p>
    <w:p w14:paraId="1E9685ED" w14:textId="77777777" w:rsidR="00840021" w:rsidRPr="00696DDA" w:rsidRDefault="00840021" w:rsidP="00840021">
      <w:pPr>
        <w:tabs>
          <w:tab w:val="right" w:pos="9360"/>
        </w:tabs>
        <w:ind w:left="5040"/>
        <w:jc w:val="both"/>
        <w:rPr>
          <w:sz w:val="22"/>
          <w:u w:val="single"/>
        </w:rPr>
      </w:pPr>
      <w:r w:rsidRPr="00696DDA">
        <w:rPr>
          <w:sz w:val="22"/>
          <w:u w:val="single"/>
        </w:rPr>
        <w:tab/>
      </w:r>
    </w:p>
    <w:p w14:paraId="0F9C9E4E" w14:textId="77777777" w:rsidR="00840021" w:rsidRPr="00696DDA" w:rsidRDefault="00840021" w:rsidP="00840021">
      <w:pPr>
        <w:tabs>
          <w:tab w:val="right" w:pos="9720"/>
        </w:tabs>
        <w:spacing w:after="240"/>
        <w:ind w:left="5040"/>
        <w:jc w:val="center"/>
        <w:rPr>
          <w:sz w:val="18"/>
          <w:szCs w:val="18"/>
        </w:rPr>
      </w:pPr>
      <w:r w:rsidRPr="00696DDA">
        <w:rPr>
          <w:sz w:val="18"/>
          <w:szCs w:val="18"/>
        </w:rPr>
        <w:t>(</w:t>
      </w:r>
      <w:r w:rsidRPr="00696DDA">
        <w:rPr>
          <w:i/>
          <w:sz w:val="18"/>
          <w:szCs w:val="18"/>
        </w:rPr>
        <w:t>Signature</w:t>
      </w:r>
      <w:r w:rsidRPr="00696DDA">
        <w:rPr>
          <w:sz w:val="18"/>
          <w:szCs w:val="18"/>
        </w:rPr>
        <w:t>)</w:t>
      </w:r>
    </w:p>
    <w:p w14:paraId="0671DB93" w14:textId="77777777" w:rsidR="00840021" w:rsidRPr="00696DDA" w:rsidRDefault="00840021" w:rsidP="00840021">
      <w:pPr>
        <w:tabs>
          <w:tab w:val="right" w:pos="9720"/>
        </w:tabs>
        <w:spacing w:after="240"/>
        <w:ind w:left="5040"/>
        <w:jc w:val="both"/>
        <w:rPr>
          <w:sz w:val="22"/>
        </w:rPr>
      </w:pPr>
    </w:p>
    <w:p w14:paraId="59014395" w14:textId="77777777" w:rsidR="00840021" w:rsidRPr="00696DDA" w:rsidRDefault="00840021" w:rsidP="00840021">
      <w:pPr>
        <w:tabs>
          <w:tab w:val="right" w:pos="9360"/>
        </w:tabs>
        <w:ind w:left="5040"/>
        <w:jc w:val="both"/>
        <w:rPr>
          <w:sz w:val="22"/>
          <w:u w:val="single"/>
        </w:rPr>
      </w:pPr>
      <w:r w:rsidRPr="00696DDA">
        <w:rPr>
          <w:sz w:val="22"/>
          <w:u w:val="single"/>
        </w:rPr>
        <w:tab/>
      </w:r>
    </w:p>
    <w:p w14:paraId="208A9947" w14:textId="77777777" w:rsidR="00840021" w:rsidRPr="00696DDA" w:rsidRDefault="00840021" w:rsidP="00840021">
      <w:pPr>
        <w:tabs>
          <w:tab w:val="right" w:pos="9720"/>
        </w:tabs>
        <w:spacing w:after="240"/>
        <w:ind w:left="5040"/>
        <w:jc w:val="center"/>
        <w:rPr>
          <w:sz w:val="18"/>
          <w:szCs w:val="18"/>
        </w:rPr>
      </w:pPr>
      <w:r w:rsidRPr="00696DDA">
        <w:rPr>
          <w:sz w:val="18"/>
          <w:szCs w:val="18"/>
        </w:rPr>
        <w:t>(</w:t>
      </w:r>
      <w:r w:rsidRPr="00696DDA">
        <w:rPr>
          <w:i/>
          <w:sz w:val="18"/>
          <w:szCs w:val="18"/>
        </w:rPr>
        <w:t>Print name of signatory, if signing for an entity</w:t>
      </w:r>
      <w:r w:rsidRPr="00696DDA">
        <w:rPr>
          <w:sz w:val="18"/>
          <w:szCs w:val="18"/>
        </w:rPr>
        <w:t>)</w:t>
      </w:r>
    </w:p>
    <w:p w14:paraId="0026ECB9" w14:textId="77777777" w:rsidR="00840021" w:rsidRPr="00696DDA" w:rsidRDefault="00840021" w:rsidP="00840021">
      <w:pPr>
        <w:tabs>
          <w:tab w:val="right" w:pos="9720"/>
        </w:tabs>
        <w:spacing w:after="240"/>
        <w:ind w:left="5040"/>
        <w:jc w:val="both"/>
        <w:rPr>
          <w:sz w:val="22"/>
        </w:rPr>
      </w:pPr>
    </w:p>
    <w:p w14:paraId="705423F6" w14:textId="77777777" w:rsidR="00840021" w:rsidRPr="00696DDA" w:rsidRDefault="00840021" w:rsidP="00840021">
      <w:pPr>
        <w:tabs>
          <w:tab w:val="right" w:pos="9360"/>
        </w:tabs>
        <w:ind w:left="5040"/>
        <w:jc w:val="both"/>
        <w:rPr>
          <w:sz w:val="22"/>
          <w:u w:val="single"/>
        </w:rPr>
      </w:pPr>
      <w:r w:rsidRPr="00696DDA">
        <w:rPr>
          <w:sz w:val="22"/>
          <w:u w:val="single"/>
        </w:rPr>
        <w:tab/>
      </w:r>
    </w:p>
    <w:p w14:paraId="66F47B65" w14:textId="77777777" w:rsidR="00840021" w:rsidRPr="00696DDA" w:rsidRDefault="00840021" w:rsidP="00840021">
      <w:pPr>
        <w:tabs>
          <w:tab w:val="right" w:pos="9720"/>
        </w:tabs>
        <w:spacing w:after="240"/>
        <w:ind w:left="5040"/>
        <w:jc w:val="center"/>
        <w:rPr>
          <w:sz w:val="18"/>
          <w:szCs w:val="18"/>
        </w:rPr>
      </w:pPr>
      <w:r w:rsidRPr="00696DDA">
        <w:rPr>
          <w:sz w:val="18"/>
          <w:szCs w:val="18"/>
        </w:rPr>
        <w:t>(</w:t>
      </w:r>
      <w:r w:rsidRPr="00696DDA">
        <w:rPr>
          <w:i/>
          <w:sz w:val="18"/>
          <w:szCs w:val="18"/>
        </w:rPr>
        <w:t>Print title of signatory, if signing for an entity</w:t>
      </w:r>
      <w:r w:rsidRPr="00696DDA">
        <w:rPr>
          <w:sz w:val="18"/>
          <w:szCs w:val="18"/>
        </w:rPr>
        <w:t>)</w:t>
      </w:r>
    </w:p>
    <w:p w14:paraId="4C2EB0A0" w14:textId="77777777" w:rsidR="00840021" w:rsidRDefault="00840021" w:rsidP="00840021">
      <w:pPr>
        <w:jc w:val="both"/>
        <w:rPr>
          <w:sz w:val="22"/>
          <w:szCs w:val="22"/>
        </w:rPr>
      </w:pPr>
      <w:r>
        <w:rPr>
          <w:sz w:val="22"/>
          <w:szCs w:val="22"/>
        </w:rPr>
        <w:br w:type="page"/>
      </w:r>
    </w:p>
    <w:p w14:paraId="363AC949" w14:textId="77777777" w:rsidR="00840021" w:rsidRPr="00696DDA" w:rsidRDefault="00840021" w:rsidP="00840021">
      <w:pPr>
        <w:suppressAutoHyphens/>
        <w:spacing w:after="240"/>
        <w:ind w:firstLine="720"/>
        <w:jc w:val="both"/>
        <w:rPr>
          <w:sz w:val="22"/>
          <w:szCs w:val="20"/>
        </w:rPr>
      </w:pPr>
      <w:r w:rsidRPr="00696DDA">
        <w:rPr>
          <w:sz w:val="22"/>
          <w:szCs w:val="20"/>
        </w:rPr>
        <w:lastRenderedPageBreak/>
        <w:t>IN WITNESS WHEREOF, the parties have executed this Agreement as of the date first written above.</w:t>
      </w:r>
    </w:p>
    <w:p w14:paraId="0848C339" w14:textId="77777777" w:rsidR="00840021" w:rsidRPr="00696DDA" w:rsidRDefault="00840021" w:rsidP="00840021">
      <w:pPr>
        <w:spacing w:before="480" w:after="240"/>
        <w:ind w:left="5040"/>
        <w:jc w:val="both"/>
        <w:rPr>
          <w:b/>
          <w:sz w:val="22"/>
        </w:rPr>
      </w:pPr>
      <w:r>
        <w:rPr>
          <w:b/>
          <w:sz w:val="22"/>
        </w:rPr>
        <w:t>KEY HOLDERS</w:t>
      </w:r>
      <w:r w:rsidRPr="00696DDA">
        <w:rPr>
          <w:b/>
          <w:sz w:val="22"/>
        </w:rPr>
        <w:t>:</w:t>
      </w:r>
    </w:p>
    <w:p w14:paraId="6A76230B" w14:textId="77777777" w:rsidR="00840021" w:rsidRPr="00696DDA" w:rsidRDefault="00840021" w:rsidP="00840021">
      <w:pPr>
        <w:spacing w:after="240"/>
        <w:ind w:left="5040"/>
        <w:jc w:val="both"/>
        <w:rPr>
          <w:sz w:val="22"/>
        </w:rPr>
      </w:pPr>
    </w:p>
    <w:p w14:paraId="512B45D2" w14:textId="77777777" w:rsidR="00840021" w:rsidRPr="00696DDA" w:rsidRDefault="00840021" w:rsidP="00840021">
      <w:pPr>
        <w:tabs>
          <w:tab w:val="right" w:pos="9360"/>
        </w:tabs>
        <w:ind w:left="5040"/>
        <w:jc w:val="both"/>
        <w:rPr>
          <w:sz w:val="22"/>
          <w:u w:val="single"/>
        </w:rPr>
      </w:pPr>
      <w:r w:rsidRPr="00696DDA">
        <w:rPr>
          <w:sz w:val="22"/>
          <w:u w:val="single"/>
        </w:rPr>
        <w:tab/>
      </w:r>
    </w:p>
    <w:p w14:paraId="0422678E" w14:textId="77777777" w:rsidR="00840021" w:rsidRPr="00696DDA" w:rsidRDefault="00840021" w:rsidP="00840021">
      <w:pPr>
        <w:tabs>
          <w:tab w:val="right" w:pos="9720"/>
        </w:tabs>
        <w:spacing w:after="240"/>
        <w:ind w:left="5040"/>
        <w:jc w:val="center"/>
        <w:rPr>
          <w:sz w:val="18"/>
          <w:szCs w:val="18"/>
        </w:rPr>
      </w:pPr>
      <w:r w:rsidRPr="00696DDA">
        <w:rPr>
          <w:sz w:val="18"/>
          <w:szCs w:val="18"/>
        </w:rPr>
        <w:t>(</w:t>
      </w:r>
      <w:r w:rsidRPr="00696DDA">
        <w:rPr>
          <w:i/>
          <w:sz w:val="18"/>
          <w:szCs w:val="18"/>
        </w:rPr>
        <w:t xml:space="preserve">Print </w:t>
      </w:r>
      <w:r>
        <w:rPr>
          <w:i/>
          <w:sz w:val="18"/>
          <w:szCs w:val="18"/>
        </w:rPr>
        <w:t>key holder</w:t>
      </w:r>
      <w:r w:rsidRPr="00696DDA">
        <w:rPr>
          <w:i/>
          <w:sz w:val="18"/>
          <w:szCs w:val="18"/>
        </w:rPr>
        <w:t xml:space="preserve"> name</w:t>
      </w:r>
      <w:r w:rsidRPr="00696DDA">
        <w:rPr>
          <w:sz w:val="18"/>
          <w:szCs w:val="18"/>
        </w:rPr>
        <w:t>)</w:t>
      </w:r>
    </w:p>
    <w:p w14:paraId="36EB5308" w14:textId="77777777" w:rsidR="00840021" w:rsidRPr="00696DDA" w:rsidRDefault="00840021" w:rsidP="00840021">
      <w:pPr>
        <w:tabs>
          <w:tab w:val="right" w:pos="9720"/>
        </w:tabs>
        <w:spacing w:after="240"/>
        <w:ind w:left="5040"/>
        <w:jc w:val="both"/>
        <w:rPr>
          <w:sz w:val="22"/>
        </w:rPr>
      </w:pPr>
    </w:p>
    <w:p w14:paraId="7CDD2654" w14:textId="77777777" w:rsidR="00840021" w:rsidRPr="00696DDA" w:rsidRDefault="00840021" w:rsidP="00840021">
      <w:pPr>
        <w:tabs>
          <w:tab w:val="right" w:pos="9360"/>
        </w:tabs>
        <w:ind w:left="5040"/>
        <w:jc w:val="both"/>
        <w:rPr>
          <w:sz w:val="22"/>
          <w:u w:val="single"/>
        </w:rPr>
      </w:pPr>
      <w:r w:rsidRPr="00696DDA">
        <w:rPr>
          <w:sz w:val="22"/>
          <w:u w:val="single"/>
        </w:rPr>
        <w:tab/>
      </w:r>
    </w:p>
    <w:p w14:paraId="4B146F35" w14:textId="77777777" w:rsidR="00840021" w:rsidRPr="00696DDA" w:rsidRDefault="00840021" w:rsidP="00840021">
      <w:pPr>
        <w:tabs>
          <w:tab w:val="right" w:pos="9720"/>
        </w:tabs>
        <w:spacing w:after="240"/>
        <w:ind w:left="5040"/>
        <w:jc w:val="center"/>
        <w:rPr>
          <w:sz w:val="18"/>
          <w:szCs w:val="18"/>
        </w:rPr>
      </w:pPr>
      <w:r w:rsidRPr="00696DDA">
        <w:rPr>
          <w:sz w:val="18"/>
          <w:szCs w:val="18"/>
        </w:rPr>
        <w:t>(</w:t>
      </w:r>
      <w:r w:rsidRPr="00696DDA">
        <w:rPr>
          <w:i/>
          <w:sz w:val="18"/>
          <w:szCs w:val="18"/>
        </w:rPr>
        <w:t>Signature</w:t>
      </w:r>
      <w:r w:rsidRPr="00696DDA">
        <w:rPr>
          <w:sz w:val="18"/>
          <w:szCs w:val="18"/>
        </w:rPr>
        <w:t>)</w:t>
      </w:r>
    </w:p>
    <w:p w14:paraId="69FB267C" w14:textId="77777777" w:rsidR="00840021" w:rsidRPr="00696DDA" w:rsidRDefault="00840021" w:rsidP="00840021">
      <w:pPr>
        <w:tabs>
          <w:tab w:val="right" w:pos="9720"/>
        </w:tabs>
        <w:spacing w:after="240"/>
        <w:ind w:left="5040"/>
        <w:jc w:val="both"/>
        <w:rPr>
          <w:sz w:val="22"/>
        </w:rPr>
      </w:pPr>
    </w:p>
    <w:p w14:paraId="630041E7" w14:textId="77777777" w:rsidR="00840021" w:rsidRPr="00696DDA" w:rsidRDefault="00840021" w:rsidP="00840021">
      <w:pPr>
        <w:tabs>
          <w:tab w:val="right" w:pos="9360"/>
        </w:tabs>
        <w:ind w:left="5040"/>
        <w:jc w:val="both"/>
        <w:rPr>
          <w:sz w:val="22"/>
          <w:u w:val="single"/>
        </w:rPr>
      </w:pPr>
      <w:r w:rsidRPr="00696DDA">
        <w:rPr>
          <w:sz w:val="22"/>
          <w:u w:val="single"/>
        </w:rPr>
        <w:tab/>
      </w:r>
    </w:p>
    <w:p w14:paraId="1BED3979" w14:textId="77777777" w:rsidR="00840021" w:rsidRPr="00696DDA" w:rsidRDefault="00840021" w:rsidP="00840021">
      <w:pPr>
        <w:tabs>
          <w:tab w:val="right" w:pos="9720"/>
        </w:tabs>
        <w:spacing w:after="240"/>
        <w:ind w:left="5040"/>
        <w:jc w:val="center"/>
        <w:rPr>
          <w:sz w:val="18"/>
          <w:szCs w:val="18"/>
        </w:rPr>
      </w:pPr>
      <w:r w:rsidRPr="00696DDA">
        <w:rPr>
          <w:sz w:val="18"/>
          <w:szCs w:val="18"/>
        </w:rPr>
        <w:t>(</w:t>
      </w:r>
      <w:r w:rsidRPr="00696DDA">
        <w:rPr>
          <w:i/>
          <w:sz w:val="18"/>
          <w:szCs w:val="18"/>
        </w:rPr>
        <w:t>Print name of signatory, if signing for an entity</w:t>
      </w:r>
      <w:r w:rsidRPr="00696DDA">
        <w:rPr>
          <w:sz w:val="18"/>
          <w:szCs w:val="18"/>
        </w:rPr>
        <w:t>)</w:t>
      </w:r>
    </w:p>
    <w:p w14:paraId="76C2A8C7" w14:textId="77777777" w:rsidR="00840021" w:rsidRPr="00696DDA" w:rsidRDefault="00840021" w:rsidP="00840021">
      <w:pPr>
        <w:tabs>
          <w:tab w:val="right" w:pos="9720"/>
        </w:tabs>
        <w:spacing w:after="240"/>
        <w:ind w:left="5040"/>
        <w:jc w:val="both"/>
        <w:rPr>
          <w:sz w:val="22"/>
        </w:rPr>
      </w:pPr>
    </w:p>
    <w:p w14:paraId="24D1C19F" w14:textId="77777777" w:rsidR="00840021" w:rsidRPr="00696DDA" w:rsidRDefault="00840021" w:rsidP="00840021">
      <w:pPr>
        <w:tabs>
          <w:tab w:val="right" w:pos="9360"/>
        </w:tabs>
        <w:ind w:left="5040"/>
        <w:jc w:val="both"/>
        <w:rPr>
          <w:sz w:val="22"/>
          <w:u w:val="single"/>
        </w:rPr>
      </w:pPr>
      <w:r w:rsidRPr="00696DDA">
        <w:rPr>
          <w:sz w:val="22"/>
          <w:u w:val="single"/>
        </w:rPr>
        <w:tab/>
      </w:r>
    </w:p>
    <w:p w14:paraId="1DFDB6D2" w14:textId="77777777" w:rsidR="00840021" w:rsidRPr="00696DDA" w:rsidRDefault="00840021" w:rsidP="00840021">
      <w:pPr>
        <w:tabs>
          <w:tab w:val="right" w:pos="9720"/>
        </w:tabs>
        <w:spacing w:after="240"/>
        <w:ind w:left="5040"/>
        <w:jc w:val="center"/>
        <w:rPr>
          <w:sz w:val="18"/>
          <w:szCs w:val="18"/>
        </w:rPr>
      </w:pPr>
      <w:r w:rsidRPr="00696DDA">
        <w:rPr>
          <w:sz w:val="18"/>
          <w:szCs w:val="18"/>
        </w:rPr>
        <w:t>(</w:t>
      </w:r>
      <w:r w:rsidRPr="00696DDA">
        <w:rPr>
          <w:i/>
          <w:sz w:val="18"/>
          <w:szCs w:val="18"/>
        </w:rPr>
        <w:t>Print title of signatory, if signing for an entity</w:t>
      </w:r>
      <w:r w:rsidRPr="00696DDA">
        <w:rPr>
          <w:sz w:val="18"/>
          <w:szCs w:val="18"/>
        </w:rPr>
        <w:t>)</w:t>
      </w:r>
    </w:p>
    <w:p w14:paraId="295B69C3" w14:textId="77777777" w:rsidR="00191785" w:rsidRPr="00F952A7" w:rsidRDefault="00191785">
      <w:pPr>
        <w:pStyle w:val="Company-1"/>
        <w:widowControl/>
        <w:shd w:val="clear" w:color="auto" w:fill="auto"/>
        <w:autoSpaceDE/>
        <w:autoSpaceDN/>
        <w:adjustRightInd/>
        <w:rPr>
          <w:rFonts w:eastAsia="Times New Roman"/>
          <w:sz w:val="22"/>
          <w:szCs w:val="22"/>
        </w:rPr>
      </w:pPr>
    </w:p>
    <w:p w14:paraId="32F51EA7" w14:textId="77777777" w:rsidR="00191785" w:rsidRPr="00F952A7" w:rsidRDefault="00191785">
      <w:pPr>
        <w:shd w:val="clear" w:color="auto" w:fill="auto"/>
        <w:rPr>
          <w:b/>
          <w:sz w:val="22"/>
          <w:szCs w:val="22"/>
          <w:u w:val="single"/>
        </w:rPr>
        <w:sectPr w:rsidR="00191785" w:rsidRPr="00F952A7">
          <w:footerReference w:type="default" r:id="rId12"/>
          <w:footerReference w:type="first" r:id="rId13"/>
          <w:pgSz w:w="12240" w:h="15840"/>
          <w:pgMar w:top="1440" w:right="1440" w:bottom="1295" w:left="1440" w:header="720" w:footer="720" w:gutter="0"/>
          <w:pgNumType w:start="1"/>
          <w:cols w:space="720"/>
          <w:noEndnote/>
          <w:titlePg/>
        </w:sectPr>
      </w:pPr>
    </w:p>
    <w:p w14:paraId="00A5CB15" w14:textId="77777777" w:rsidR="00191785" w:rsidRPr="00840021" w:rsidRDefault="00E37A99">
      <w:pPr>
        <w:widowControl/>
        <w:shd w:val="clear" w:color="auto" w:fill="auto"/>
        <w:autoSpaceDE/>
        <w:autoSpaceDN/>
        <w:adjustRightInd/>
        <w:spacing w:after="240"/>
        <w:jc w:val="center"/>
        <w:rPr>
          <w:sz w:val="22"/>
          <w:szCs w:val="22"/>
          <w:u w:val="single"/>
        </w:rPr>
      </w:pPr>
      <w:r w:rsidRPr="00840021">
        <w:rPr>
          <w:sz w:val="22"/>
          <w:szCs w:val="22"/>
          <w:u w:val="single"/>
        </w:rPr>
        <w:lastRenderedPageBreak/>
        <w:t>SCHEDULE A</w:t>
      </w:r>
    </w:p>
    <w:p w14:paraId="736C9302" w14:textId="77777777" w:rsidR="00191785" w:rsidRPr="00F952A7" w:rsidRDefault="00E37A99">
      <w:pPr>
        <w:pStyle w:val="BodyText"/>
        <w:widowControl/>
        <w:shd w:val="clear" w:color="auto" w:fill="auto"/>
        <w:autoSpaceDE/>
        <w:autoSpaceDN/>
        <w:adjustRightInd/>
        <w:ind w:firstLine="0"/>
        <w:jc w:val="center"/>
        <w:rPr>
          <w:b/>
          <w:sz w:val="22"/>
          <w:szCs w:val="22"/>
        </w:rPr>
      </w:pPr>
      <w:r w:rsidRPr="00F952A7">
        <w:rPr>
          <w:b/>
          <w:sz w:val="22"/>
          <w:szCs w:val="22"/>
        </w:rPr>
        <w:t>INVESTORS</w:t>
      </w:r>
    </w:p>
    <w:p w14:paraId="27509E47" w14:textId="77777777" w:rsidR="00191785" w:rsidRPr="00F952A7" w:rsidRDefault="00191785">
      <w:pPr>
        <w:widowControl/>
        <w:shd w:val="clear" w:color="auto" w:fill="auto"/>
        <w:autoSpaceDE/>
        <w:autoSpaceDN/>
        <w:adjustRightInd/>
        <w:spacing w:after="240"/>
        <w:jc w:val="center"/>
        <w:rPr>
          <w:b/>
          <w:sz w:val="22"/>
          <w:szCs w:val="22"/>
          <w:u w:val="single"/>
        </w:rPr>
      </w:pPr>
    </w:p>
    <w:p w14:paraId="5AD4D40C" w14:textId="77777777" w:rsidR="00191785" w:rsidRPr="00840021" w:rsidRDefault="00E37A99">
      <w:pPr>
        <w:widowControl/>
        <w:shd w:val="clear" w:color="auto" w:fill="auto"/>
        <w:autoSpaceDE/>
        <w:autoSpaceDN/>
        <w:adjustRightInd/>
        <w:spacing w:after="240"/>
        <w:jc w:val="center"/>
        <w:rPr>
          <w:sz w:val="22"/>
          <w:szCs w:val="22"/>
          <w:u w:val="single"/>
        </w:rPr>
      </w:pPr>
      <w:r w:rsidRPr="00840021">
        <w:rPr>
          <w:sz w:val="22"/>
          <w:szCs w:val="22"/>
          <w:u w:val="single"/>
        </w:rPr>
        <w:br w:type="page"/>
      </w:r>
      <w:r w:rsidRPr="00840021">
        <w:rPr>
          <w:sz w:val="22"/>
          <w:szCs w:val="22"/>
          <w:u w:val="single"/>
        </w:rPr>
        <w:lastRenderedPageBreak/>
        <w:t>SCHEDULE B</w:t>
      </w:r>
    </w:p>
    <w:p w14:paraId="31D7AA6D" w14:textId="77777777" w:rsidR="00191785" w:rsidRPr="00F952A7" w:rsidRDefault="00E37A99">
      <w:pPr>
        <w:pStyle w:val="BodyText"/>
        <w:widowControl/>
        <w:shd w:val="clear" w:color="auto" w:fill="auto"/>
        <w:autoSpaceDE/>
        <w:autoSpaceDN/>
        <w:adjustRightInd/>
        <w:ind w:firstLine="0"/>
        <w:jc w:val="center"/>
        <w:rPr>
          <w:b/>
          <w:sz w:val="22"/>
          <w:szCs w:val="22"/>
        </w:rPr>
      </w:pPr>
      <w:r w:rsidRPr="00F952A7">
        <w:rPr>
          <w:b/>
          <w:sz w:val="22"/>
          <w:szCs w:val="22"/>
        </w:rPr>
        <w:t>KEY HOLDERS</w:t>
      </w:r>
    </w:p>
    <w:tbl>
      <w:tblPr>
        <w:tblW w:w="0" w:type="auto"/>
        <w:tblLook w:val="0000" w:firstRow="0" w:lastRow="0" w:firstColumn="0" w:lastColumn="0" w:noHBand="0" w:noVBand="0"/>
      </w:tblPr>
      <w:tblGrid>
        <w:gridCol w:w="5028"/>
        <w:gridCol w:w="4548"/>
      </w:tblGrid>
      <w:tr w:rsidR="00191785" w:rsidRPr="00F952A7" w14:paraId="02495735" w14:textId="77777777">
        <w:tc>
          <w:tcPr>
            <w:tcW w:w="5028" w:type="dxa"/>
            <w:tcMar>
              <w:left w:w="108" w:type="dxa"/>
              <w:right w:w="108" w:type="dxa"/>
            </w:tcMar>
          </w:tcPr>
          <w:p w14:paraId="39B1D7D0" w14:textId="77777777" w:rsidR="00191785" w:rsidRPr="00F952A7" w:rsidRDefault="00E37A99" w:rsidP="00D05839">
            <w:pPr>
              <w:pStyle w:val="BodyText"/>
              <w:widowControl/>
              <w:shd w:val="clear" w:color="auto" w:fill="auto"/>
              <w:autoSpaceDE/>
              <w:autoSpaceDN/>
              <w:adjustRightInd/>
              <w:ind w:firstLine="0"/>
              <w:rPr>
                <w:b/>
                <w:sz w:val="22"/>
                <w:szCs w:val="22"/>
                <w:u w:val="single"/>
              </w:rPr>
            </w:pPr>
            <w:r w:rsidRPr="00F952A7">
              <w:rPr>
                <w:b/>
                <w:sz w:val="22"/>
                <w:szCs w:val="22"/>
                <w:u w:val="single"/>
              </w:rPr>
              <w:t>Name and Address</w:t>
            </w:r>
          </w:p>
        </w:tc>
        <w:tc>
          <w:tcPr>
            <w:tcW w:w="4548" w:type="dxa"/>
            <w:tcMar>
              <w:left w:w="108" w:type="dxa"/>
              <w:right w:w="108" w:type="dxa"/>
            </w:tcMar>
          </w:tcPr>
          <w:p w14:paraId="76B11396" w14:textId="0BE91A35" w:rsidR="00191785" w:rsidRPr="00F952A7" w:rsidRDefault="00191785">
            <w:pPr>
              <w:pStyle w:val="BodyText"/>
              <w:widowControl/>
              <w:shd w:val="clear" w:color="auto" w:fill="auto"/>
              <w:autoSpaceDE/>
              <w:autoSpaceDN/>
              <w:adjustRightInd/>
              <w:ind w:firstLine="0"/>
              <w:jc w:val="center"/>
              <w:rPr>
                <w:b/>
                <w:sz w:val="22"/>
                <w:szCs w:val="22"/>
                <w:u w:val="single"/>
              </w:rPr>
            </w:pPr>
          </w:p>
        </w:tc>
      </w:tr>
      <w:tr w:rsidR="00191785" w:rsidRPr="00F952A7" w14:paraId="342FD896" w14:textId="77777777">
        <w:tc>
          <w:tcPr>
            <w:tcW w:w="5028" w:type="dxa"/>
            <w:tcMar>
              <w:left w:w="108" w:type="dxa"/>
              <w:right w:w="108" w:type="dxa"/>
            </w:tcMar>
          </w:tcPr>
          <w:p w14:paraId="52A34D84" w14:textId="77777777" w:rsidR="00191785" w:rsidRPr="00F952A7" w:rsidRDefault="00191785">
            <w:pPr>
              <w:widowControl/>
              <w:shd w:val="clear" w:color="auto" w:fill="auto"/>
              <w:autoSpaceDE/>
              <w:autoSpaceDN/>
              <w:adjustRightInd/>
              <w:spacing w:after="240"/>
              <w:jc w:val="center"/>
              <w:rPr>
                <w:b/>
                <w:sz w:val="22"/>
                <w:szCs w:val="22"/>
              </w:rPr>
            </w:pPr>
          </w:p>
        </w:tc>
        <w:tc>
          <w:tcPr>
            <w:tcW w:w="4548" w:type="dxa"/>
            <w:tcMar>
              <w:left w:w="108" w:type="dxa"/>
              <w:right w:w="108" w:type="dxa"/>
            </w:tcMar>
          </w:tcPr>
          <w:p w14:paraId="5DE1A2CF" w14:textId="77777777" w:rsidR="00191785" w:rsidRPr="00F952A7" w:rsidRDefault="00191785">
            <w:pPr>
              <w:widowControl/>
              <w:shd w:val="clear" w:color="auto" w:fill="auto"/>
              <w:autoSpaceDE/>
              <w:autoSpaceDN/>
              <w:adjustRightInd/>
              <w:spacing w:after="240"/>
              <w:jc w:val="center"/>
              <w:rPr>
                <w:b/>
                <w:sz w:val="22"/>
                <w:szCs w:val="22"/>
              </w:rPr>
            </w:pPr>
          </w:p>
        </w:tc>
      </w:tr>
      <w:tr w:rsidR="00191785" w:rsidRPr="00F952A7" w14:paraId="0B698E2A" w14:textId="77777777">
        <w:tc>
          <w:tcPr>
            <w:tcW w:w="5028" w:type="dxa"/>
            <w:tcMar>
              <w:left w:w="108" w:type="dxa"/>
              <w:right w:w="108" w:type="dxa"/>
            </w:tcMar>
          </w:tcPr>
          <w:p w14:paraId="2A94AFDC" w14:textId="77777777" w:rsidR="00191785" w:rsidRPr="00F952A7" w:rsidRDefault="00191785">
            <w:pPr>
              <w:widowControl/>
              <w:shd w:val="clear" w:color="auto" w:fill="auto"/>
              <w:autoSpaceDE/>
              <w:autoSpaceDN/>
              <w:adjustRightInd/>
              <w:spacing w:after="240"/>
              <w:jc w:val="center"/>
              <w:rPr>
                <w:b/>
                <w:sz w:val="22"/>
                <w:szCs w:val="22"/>
              </w:rPr>
            </w:pPr>
          </w:p>
        </w:tc>
        <w:tc>
          <w:tcPr>
            <w:tcW w:w="4548" w:type="dxa"/>
            <w:tcMar>
              <w:left w:w="108" w:type="dxa"/>
              <w:right w:w="108" w:type="dxa"/>
            </w:tcMar>
          </w:tcPr>
          <w:p w14:paraId="252B5BB2" w14:textId="77777777" w:rsidR="00191785" w:rsidRPr="00F952A7" w:rsidRDefault="00191785">
            <w:pPr>
              <w:widowControl/>
              <w:shd w:val="clear" w:color="auto" w:fill="auto"/>
              <w:autoSpaceDE/>
              <w:autoSpaceDN/>
              <w:adjustRightInd/>
              <w:spacing w:after="240"/>
              <w:jc w:val="center"/>
              <w:rPr>
                <w:b/>
                <w:sz w:val="22"/>
                <w:szCs w:val="22"/>
              </w:rPr>
            </w:pPr>
          </w:p>
        </w:tc>
      </w:tr>
      <w:tr w:rsidR="00191785" w:rsidRPr="00F952A7" w14:paraId="0E263B54" w14:textId="77777777">
        <w:tc>
          <w:tcPr>
            <w:tcW w:w="5028" w:type="dxa"/>
            <w:tcMar>
              <w:left w:w="108" w:type="dxa"/>
              <w:right w:w="108" w:type="dxa"/>
            </w:tcMar>
          </w:tcPr>
          <w:p w14:paraId="6B7F9435" w14:textId="77777777" w:rsidR="00191785" w:rsidRPr="00F952A7" w:rsidRDefault="00191785">
            <w:pPr>
              <w:widowControl/>
              <w:shd w:val="clear" w:color="auto" w:fill="auto"/>
              <w:autoSpaceDE/>
              <w:autoSpaceDN/>
              <w:adjustRightInd/>
              <w:spacing w:after="240"/>
              <w:jc w:val="center"/>
              <w:rPr>
                <w:b/>
                <w:sz w:val="22"/>
                <w:szCs w:val="22"/>
              </w:rPr>
            </w:pPr>
          </w:p>
        </w:tc>
        <w:tc>
          <w:tcPr>
            <w:tcW w:w="4548" w:type="dxa"/>
            <w:tcMar>
              <w:left w:w="108" w:type="dxa"/>
              <w:right w:w="108" w:type="dxa"/>
            </w:tcMar>
          </w:tcPr>
          <w:p w14:paraId="1865A2E0" w14:textId="77777777" w:rsidR="00191785" w:rsidRPr="00F952A7" w:rsidRDefault="00191785">
            <w:pPr>
              <w:widowControl/>
              <w:shd w:val="clear" w:color="auto" w:fill="auto"/>
              <w:autoSpaceDE/>
              <w:autoSpaceDN/>
              <w:adjustRightInd/>
              <w:spacing w:after="240"/>
              <w:jc w:val="center"/>
              <w:rPr>
                <w:b/>
                <w:sz w:val="22"/>
                <w:szCs w:val="22"/>
              </w:rPr>
            </w:pPr>
          </w:p>
        </w:tc>
      </w:tr>
    </w:tbl>
    <w:p w14:paraId="6BBEB1B9" w14:textId="77777777" w:rsidR="00191785" w:rsidRPr="00F952A7" w:rsidRDefault="00191785">
      <w:pPr>
        <w:widowControl/>
        <w:shd w:val="clear" w:color="auto" w:fill="auto"/>
        <w:autoSpaceDE/>
        <w:autoSpaceDN/>
        <w:adjustRightInd/>
        <w:spacing w:after="240"/>
        <w:jc w:val="center"/>
        <w:rPr>
          <w:sz w:val="22"/>
          <w:szCs w:val="22"/>
        </w:rPr>
      </w:pPr>
    </w:p>
    <w:p w14:paraId="0DB4E67E" w14:textId="77777777" w:rsidR="00191785" w:rsidRPr="00F952A7" w:rsidRDefault="00191785">
      <w:pPr>
        <w:shd w:val="clear" w:color="auto" w:fill="auto"/>
        <w:rPr>
          <w:b/>
          <w:sz w:val="22"/>
          <w:szCs w:val="22"/>
          <w:u w:val="single"/>
        </w:rPr>
        <w:sectPr w:rsidR="00191785" w:rsidRPr="00F952A7">
          <w:footerReference w:type="default" r:id="rId14"/>
          <w:pgSz w:w="12240" w:h="15840"/>
          <w:pgMar w:top="1440" w:right="1440" w:bottom="1295" w:left="1440" w:header="720" w:footer="720" w:gutter="0"/>
          <w:pgNumType w:start="1"/>
          <w:cols w:space="720"/>
          <w:noEndnote/>
        </w:sectPr>
      </w:pPr>
    </w:p>
    <w:p w14:paraId="6FFB32FB" w14:textId="77777777" w:rsidR="00191785" w:rsidRPr="00840021" w:rsidRDefault="00E37A99">
      <w:pPr>
        <w:widowControl/>
        <w:shd w:val="clear" w:color="auto" w:fill="auto"/>
        <w:autoSpaceDE/>
        <w:autoSpaceDN/>
        <w:adjustRightInd/>
        <w:spacing w:after="240"/>
        <w:jc w:val="center"/>
        <w:rPr>
          <w:sz w:val="22"/>
          <w:szCs w:val="22"/>
          <w:u w:val="single"/>
        </w:rPr>
      </w:pPr>
      <w:r w:rsidRPr="00840021">
        <w:rPr>
          <w:sz w:val="22"/>
          <w:szCs w:val="22"/>
          <w:u w:val="single"/>
        </w:rPr>
        <w:lastRenderedPageBreak/>
        <w:t>EXHIBIT A</w:t>
      </w:r>
    </w:p>
    <w:p w14:paraId="12DFC4C4" w14:textId="77777777" w:rsidR="00191785" w:rsidRPr="00F952A7" w:rsidRDefault="00E37A99">
      <w:pPr>
        <w:pStyle w:val="BodyText"/>
        <w:widowControl/>
        <w:shd w:val="clear" w:color="auto" w:fill="auto"/>
        <w:autoSpaceDE/>
        <w:autoSpaceDN/>
        <w:adjustRightInd/>
        <w:ind w:firstLine="0"/>
        <w:jc w:val="center"/>
        <w:rPr>
          <w:b/>
          <w:sz w:val="22"/>
          <w:szCs w:val="22"/>
        </w:rPr>
      </w:pPr>
      <w:r w:rsidRPr="00F952A7">
        <w:rPr>
          <w:b/>
          <w:sz w:val="22"/>
          <w:szCs w:val="22"/>
        </w:rPr>
        <w:t>ADOPTION AGREEMENT</w:t>
      </w:r>
    </w:p>
    <w:p w14:paraId="2D8C572A" w14:textId="77777777" w:rsidR="00191785" w:rsidRPr="00F952A7" w:rsidRDefault="00E37A99">
      <w:pPr>
        <w:pStyle w:val="BodyText"/>
        <w:widowControl/>
        <w:shd w:val="clear" w:color="auto" w:fill="auto"/>
        <w:autoSpaceDE/>
        <w:autoSpaceDN/>
        <w:adjustRightInd/>
        <w:ind w:firstLine="720"/>
        <w:jc w:val="both"/>
        <w:rPr>
          <w:sz w:val="22"/>
          <w:szCs w:val="22"/>
        </w:rPr>
      </w:pPr>
      <w:r w:rsidRPr="00F952A7">
        <w:rPr>
          <w:sz w:val="22"/>
          <w:szCs w:val="22"/>
        </w:rPr>
        <w:t>This Adoption Agreement (“</w:t>
      </w:r>
      <w:r w:rsidRPr="00F952A7">
        <w:rPr>
          <w:b/>
          <w:sz w:val="22"/>
          <w:szCs w:val="22"/>
        </w:rPr>
        <w:t>Adoption Agreement</w:t>
      </w:r>
      <w:r w:rsidRPr="00F952A7">
        <w:rPr>
          <w:sz w:val="22"/>
          <w:szCs w:val="22"/>
        </w:rPr>
        <w:t>”) is executed on ___________________, by the undersigned (the “</w:t>
      </w:r>
      <w:r w:rsidRPr="00F952A7">
        <w:rPr>
          <w:b/>
          <w:sz w:val="22"/>
          <w:szCs w:val="22"/>
        </w:rPr>
        <w:t>Holder</w:t>
      </w:r>
      <w:r w:rsidRPr="00F952A7">
        <w:rPr>
          <w:sz w:val="22"/>
          <w:szCs w:val="22"/>
        </w:rPr>
        <w:t xml:space="preserve">”) pursuant to the terms of that certain Voting Agreement dated as of </w:t>
      </w:r>
      <w:r w:rsidR="00840021">
        <w:rPr>
          <w:sz w:val="22"/>
          <w:szCs w:val="22"/>
        </w:rPr>
        <w:t>[</w:t>
      </w:r>
      <w:r w:rsidR="00840021" w:rsidRPr="00C10B6D">
        <w:rPr>
          <w:i/>
          <w:sz w:val="22"/>
          <w:szCs w:val="22"/>
          <w:highlight w:val="yellow"/>
        </w:rPr>
        <w:t>Date</w:t>
      </w:r>
      <w:r w:rsidRPr="00F952A7">
        <w:rPr>
          <w:sz w:val="22"/>
          <w:szCs w:val="22"/>
        </w:rPr>
        <w:t>] (the “</w:t>
      </w:r>
      <w:r w:rsidRPr="00F952A7">
        <w:rPr>
          <w:b/>
          <w:sz w:val="22"/>
          <w:szCs w:val="22"/>
        </w:rPr>
        <w:t>Agreement</w:t>
      </w:r>
      <w:r w:rsidRPr="00F952A7">
        <w:rPr>
          <w:sz w:val="22"/>
          <w:szCs w:val="22"/>
        </w:rPr>
        <w:t>”), by and among the Company and certain of its Stockholders, as such Agreement may be amended or amended and restated hereafter.</w:t>
      </w:r>
      <w:r w:rsidR="00A42213" w:rsidRPr="00F952A7">
        <w:rPr>
          <w:sz w:val="22"/>
          <w:szCs w:val="22"/>
        </w:rPr>
        <w:t xml:space="preserve"> </w:t>
      </w:r>
      <w:r w:rsidRPr="00F952A7">
        <w:rPr>
          <w:sz w:val="22"/>
          <w:szCs w:val="22"/>
        </w:rPr>
        <w:t>Capitalized terms used but not defined in this Adoption Agreement shall have the respective meanings ascribed to such terms in the Agreement.</w:t>
      </w:r>
      <w:r w:rsidR="00A42213" w:rsidRPr="00F952A7">
        <w:rPr>
          <w:sz w:val="22"/>
          <w:szCs w:val="22"/>
        </w:rPr>
        <w:t xml:space="preserve"> </w:t>
      </w:r>
      <w:r w:rsidRPr="00F952A7">
        <w:rPr>
          <w:sz w:val="22"/>
          <w:szCs w:val="22"/>
        </w:rPr>
        <w:t>By the execution of this Adoption Agreement, the Holder agrees as follows.</w:t>
      </w:r>
    </w:p>
    <w:p w14:paraId="7BF8B66E" w14:textId="623B49FE" w:rsidR="00191785" w:rsidRPr="00F952A7" w:rsidRDefault="00E37A99">
      <w:pPr>
        <w:pStyle w:val="BodyText"/>
        <w:widowControl/>
        <w:shd w:val="clear" w:color="auto" w:fill="auto"/>
        <w:autoSpaceDE/>
        <w:autoSpaceDN/>
        <w:adjustRightInd/>
        <w:ind w:firstLine="720"/>
        <w:jc w:val="both"/>
        <w:rPr>
          <w:sz w:val="22"/>
          <w:szCs w:val="22"/>
        </w:rPr>
      </w:pPr>
      <w:r w:rsidRPr="00F952A7">
        <w:rPr>
          <w:sz w:val="22"/>
          <w:szCs w:val="22"/>
        </w:rPr>
        <w:t>1.1</w:t>
      </w:r>
      <w:r w:rsidRPr="00F952A7">
        <w:rPr>
          <w:sz w:val="22"/>
          <w:szCs w:val="22"/>
        </w:rPr>
        <w:tab/>
      </w:r>
      <w:r w:rsidRPr="00F952A7">
        <w:rPr>
          <w:sz w:val="22"/>
          <w:szCs w:val="22"/>
          <w:u w:val="single"/>
        </w:rPr>
        <w:t>Acknowledgement</w:t>
      </w:r>
      <w:r w:rsidRPr="00F952A7">
        <w:rPr>
          <w:sz w:val="22"/>
          <w:szCs w:val="22"/>
        </w:rPr>
        <w:t>.</w:t>
      </w:r>
      <w:r w:rsidR="00A42213" w:rsidRPr="00F952A7">
        <w:rPr>
          <w:sz w:val="22"/>
          <w:szCs w:val="22"/>
        </w:rPr>
        <w:t xml:space="preserve"> </w:t>
      </w:r>
      <w:r w:rsidRPr="00F952A7">
        <w:rPr>
          <w:sz w:val="22"/>
          <w:szCs w:val="22"/>
        </w:rPr>
        <w:t>Holder acknowledges that Holder is acquiring certain shares of the capital stock of the Company (the “</w:t>
      </w:r>
      <w:r w:rsidRPr="00F952A7">
        <w:rPr>
          <w:b/>
          <w:sz w:val="22"/>
          <w:szCs w:val="22"/>
        </w:rPr>
        <w:t>Stock</w:t>
      </w:r>
      <w:r w:rsidRPr="00F952A7">
        <w:rPr>
          <w:sz w:val="22"/>
          <w:szCs w:val="22"/>
        </w:rPr>
        <w:t>”)</w:t>
      </w:r>
      <w:r w:rsidR="005A64C8">
        <w:rPr>
          <w:sz w:val="22"/>
          <w:szCs w:val="22"/>
        </w:rPr>
        <w:t xml:space="preserve"> </w:t>
      </w:r>
      <w:r w:rsidR="00D05839">
        <w:rPr>
          <w:sz w:val="22"/>
          <w:szCs w:val="22"/>
        </w:rPr>
        <w:t>or options, warrants, or other rights to purchase Stock (the “</w:t>
      </w:r>
      <w:r w:rsidR="00D05839" w:rsidRPr="00D05839">
        <w:rPr>
          <w:b/>
          <w:bCs/>
          <w:sz w:val="22"/>
          <w:szCs w:val="22"/>
        </w:rPr>
        <w:t>Options</w:t>
      </w:r>
      <w:r w:rsidR="00D05839">
        <w:rPr>
          <w:sz w:val="22"/>
          <w:szCs w:val="22"/>
        </w:rPr>
        <w:t>”)</w:t>
      </w:r>
      <w:bookmarkStart w:id="108" w:name="_GoBack"/>
      <w:bookmarkEnd w:id="108"/>
      <w:r w:rsidRPr="00F952A7">
        <w:rPr>
          <w:sz w:val="22"/>
          <w:szCs w:val="22"/>
        </w:rPr>
        <w:t>, for one of the following reasons (Check the correct box):</w:t>
      </w:r>
    </w:p>
    <w:p w14:paraId="0F7B8171" w14:textId="77777777" w:rsidR="00191785" w:rsidRPr="00F952A7" w:rsidRDefault="00E37A99">
      <w:pPr>
        <w:pStyle w:val="BodyText"/>
        <w:widowControl/>
        <w:shd w:val="clear" w:color="auto" w:fill="auto"/>
        <w:autoSpaceDE/>
        <w:autoSpaceDN/>
        <w:adjustRightInd/>
        <w:spacing w:after="120"/>
        <w:ind w:left="1440" w:hanging="720"/>
        <w:jc w:val="both"/>
        <w:rPr>
          <w:sz w:val="22"/>
          <w:szCs w:val="22"/>
        </w:rPr>
      </w:pPr>
      <w:r w:rsidRPr="00F952A7">
        <w:rPr>
          <w:rFonts w:ascii="Wingdings" w:hAnsi="Wingdings"/>
          <w:sz w:val="22"/>
          <w:szCs w:val="22"/>
        </w:rPr>
        <w:t></w:t>
      </w:r>
      <w:r w:rsidRPr="00F952A7">
        <w:rPr>
          <w:sz w:val="22"/>
          <w:szCs w:val="22"/>
        </w:rPr>
        <w:tab/>
        <w:t>As a transferee of Shares from a party in such party</w:t>
      </w:r>
      <w:r w:rsidR="007A4AEC">
        <w:rPr>
          <w:sz w:val="22"/>
          <w:szCs w:val="22"/>
        </w:rPr>
        <w:t>’</w:t>
      </w:r>
      <w:r w:rsidRPr="00F952A7">
        <w:rPr>
          <w:sz w:val="22"/>
          <w:szCs w:val="22"/>
        </w:rPr>
        <w:t>s capacity as an “Investor” bound by the Agreement, and after such transfer, Holder shall be considered an “Investor” and a “Stockholder” for all purposes of the Agreement.</w:t>
      </w:r>
    </w:p>
    <w:p w14:paraId="102179AF" w14:textId="77777777" w:rsidR="00191785" w:rsidRPr="00F952A7" w:rsidRDefault="00E37A99">
      <w:pPr>
        <w:pStyle w:val="BodyText"/>
        <w:widowControl/>
        <w:shd w:val="clear" w:color="auto" w:fill="auto"/>
        <w:autoSpaceDE/>
        <w:autoSpaceDN/>
        <w:adjustRightInd/>
        <w:spacing w:after="120"/>
        <w:ind w:left="1440" w:hanging="720"/>
        <w:jc w:val="both"/>
        <w:rPr>
          <w:sz w:val="22"/>
          <w:szCs w:val="22"/>
        </w:rPr>
      </w:pPr>
      <w:r w:rsidRPr="00F952A7">
        <w:rPr>
          <w:rFonts w:ascii="Wingdings" w:hAnsi="Wingdings"/>
          <w:sz w:val="22"/>
          <w:szCs w:val="22"/>
        </w:rPr>
        <w:t></w:t>
      </w:r>
      <w:r w:rsidRPr="00F952A7">
        <w:rPr>
          <w:sz w:val="22"/>
          <w:szCs w:val="22"/>
        </w:rPr>
        <w:tab/>
        <w:t>As a transferee of Shares from a party in such party</w:t>
      </w:r>
      <w:r w:rsidR="007A4AEC">
        <w:rPr>
          <w:sz w:val="22"/>
          <w:szCs w:val="22"/>
        </w:rPr>
        <w:t>’</w:t>
      </w:r>
      <w:r w:rsidRPr="00F952A7">
        <w:rPr>
          <w:sz w:val="22"/>
          <w:szCs w:val="22"/>
        </w:rPr>
        <w:t>s capacity as a “Key Holder” bound by the Agreement, and after such transfer, Holder shall be considered a “Key Holder” and a “Stockholder” for all purposes of the Agreement.</w:t>
      </w:r>
      <w:r w:rsidRPr="00F952A7">
        <w:rPr>
          <w:sz w:val="22"/>
          <w:szCs w:val="22"/>
        </w:rPr>
        <w:tab/>
      </w:r>
    </w:p>
    <w:p w14:paraId="6F45F9CD" w14:textId="77777777" w:rsidR="00191785" w:rsidRPr="00F952A7" w:rsidRDefault="00E37A99">
      <w:pPr>
        <w:pStyle w:val="BodyText"/>
        <w:widowControl/>
        <w:shd w:val="clear" w:color="auto" w:fill="auto"/>
        <w:autoSpaceDE/>
        <w:autoSpaceDN/>
        <w:adjustRightInd/>
        <w:spacing w:after="120"/>
        <w:ind w:left="1440" w:hanging="720"/>
        <w:jc w:val="both"/>
        <w:rPr>
          <w:sz w:val="22"/>
          <w:szCs w:val="22"/>
        </w:rPr>
      </w:pPr>
      <w:r w:rsidRPr="00F952A7">
        <w:rPr>
          <w:rFonts w:ascii="Wingdings" w:hAnsi="Wingdings"/>
          <w:sz w:val="22"/>
          <w:szCs w:val="22"/>
        </w:rPr>
        <w:t></w:t>
      </w:r>
      <w:r w:rsidRPr="00F952A7">
        <w:rPr>
          <w:sz w:val="22"/>
          <w:szCs w:val="22"/>
        </w:rPr>
        <w:tab/>
        <w:t xml:space="preserve">As a new Investor in accordance with </w:t>
      </w:r>
      <w:r w:rsidRPr="00F952A7">
        <w:rPr>
          <w:sz w:val="22"/>
          <w:szCs w:val="22"/>
          <w:u w:val="single"/>
        </w:rPr>
        <w:t xml:space="preserve">Subsection </w:t>
      </w:r>
      <w:r w:rsidR="00F836B7" w:rsidRPr="00F952A7">
        <w:rPr>
          <w:sz w:val="22"/>
          <w:szCs w:val="22"/>
          <w:u w:val="single"/>
        </w:rPr>
        <w:fldChar w:fldCharType="begin"/>
      </w:r>
      <w:r w:rsidRPr="00F952A7">
        <w:rPr>
          <w:sz w:val="22"/>
          <w:szCs w:val="22"/>
          <w:u w:val="single"/>
        </w:rPr>
        <w:instrText xml:space="preserve"> REF _Ref367789085 \r \h </w:instrText>
      </w:r>
      <w:r w:rsidR="00872079" w:rsidRPr="00F952A7">
        <w:rPr>
          <w:sz w:val="22"/>
          <w:szCs w:val="22"/>
          <w:u w:val="single"/>
        </w:rPr>
        <w:instrText xml:space="preserve"> \* MERGEFORMAT </w:instrText>
      </w:r>
      <w:r w:rsidR="00F836B7" w:rsidRPr="00F952A7">
        <w:rPr>
          <w:sz w:val="22"/>
          <w:szCs w:val="22"/>
          <w:u w:val="single"/>
        </w:rPr>
      </w:r>
      <w:r w:rsidR="00F836B7" w:rsidRPr="00F952A7">
        <w:rPr>
          <w:sz w:val="22"/>
          <w:szCs w:val="22"/>
          <w:u w:val="single"/>
        </w:rPr>
        <w:fldChar w:fldCharType="separate"/>
      </w:r>
      <w:r w:rsidR="00E46F95">
        <w:rPr>
          <w:sz w:val="22"/>
          <w:szCs w:val="22"/>
          <w:u w:val="single"/>
        </w:rPr>
        <w:t>7.1</w:t>
      </w:r>
      <w:r w:rsidR="00F836B7" w:rsidRPr="00F952A7">
        <w:rPr>
          <w:sz w:val="22"/>
          <w:szCs w:val="22"/>
          <w:u w:val="single"/>
        </w:rPr>
        <w:fldChar w:fldCharType="end"/>
      </w:r>
      <w:r w:rsidRPr="00F952A7">
        <w:rPr>
          <w:sz w:val="22"/>
          <w:szCs w:val="22"/>
          <w:u w:val="single"/>
        </w:rPr>
        <w:t>(a)</w:t>
      </w:r>
      <w:r w:rsidRPr="00F952A7">
        <w:rPr>
          <w:sz w:val="22"/>
          <w:szCs w:val="22"/>
        </w:rPr>
        <w:t xml:space="preserve"> of the Agreement, in which case Holder will be an “Investor” and a “Stockholder” for all purposes of the Agreement.</w:t>
      </w:r>
    </w:p>
    <w:p w14:paraId="6A8D1565" w14:textId="77777777" w:rsidR="00191785" w:rsidRPr="00F952A7" w:rsidRDefault="00E37A99">
      <w:pPr>
        <w:pStyle w:val="BodyText"/>
        <w:widowControl/>
        <w:shd w:val="clear" w:color="auto" w:fill="auto"/>
        <w:autoSpaceDE/>
        <w:autoSpaceDN/>
        <w:adjustRightInd/>
        <w:ind w:left="1440" w:hanging="720"/>
        <w:jc w:val="both"/>
        <w:rPr>
          <w:sz w:val="22"/>
          <w:szCs w:val="22"/>
        </w:rPr>
      </w:pPr>
      <w:r w:rsidRPr="00F952A7">
        <w:rPr>
          <w:rFonts w:ascii="Wingdings" w:hAnsi="Wingdings"/>
          <w:sz w:val="22"/>
          <w:szCs w:val="22"/>
        </w:rPr>
        <w:t></w:t>
      </w:r>
      <w:r w:rsidRPr="00F952A7">
        <w:rPr>
          <w:sz w:val="22"/>
          <w:szCs w:val="22"/>
        </w:rPr>
        <w:tab/>
        <w:t xml:space="preserve">In accordance with </w:t>
      </w:r>
      <w:r w:rsidRPr="00F952A7">
        <w:rPr>
          <w:sz w:val="22"/>
          <w:szCs w:val="22"/>
          <w:u w:val="single"/>
        </w:rPr>
        <w:t xml:space="preserve">Subsection </w:t>
      </w:r>
      <w:r w:rsidR="00F836B7" w:rsidRPr="00F952A7">
        <w:rPr>
          <w:sz w:val="22"/>
          <w:szCs w:val="22"/>
          <w:u w:val="single"/>
        </w:rPr>
        <w:fldChar w:fldCharType="begin"/>
      </w:r>
      <w:r w:rsidRPr="00F952A7">
        <w:rPr>
          <w:sz w:val="22"/>
          <w:szCs w:val="22"/>
          <w:u w:val="single"/>
        </w:rPr>
        <w:instrText xml:space="preserve"> REF _Ref367789092 \r \h </w:instrText>
      </w:r>
      <w:r w:rsidR="00872079" w:rsidRPr="00F952A7">
        <w:rPr>
          <w:sz w:val="22"/>
          <w:szCs w:val="22"/>
          <w:u w:val="single"/>
        </w:rPr>
        <w:instrText xml:space="preserve"> \* MERGEFORMAT </w:instrText>
      </w:r>
      <w:r w:rsidR="00F836B7" w:rsidRPr="00F952A7">
        <w:rPr>
          <w:sz w:val="22"/>
          <w:szCs w:val="22"/>
          <w:u w:val="single"/>
        </w:rPr>
      </w:r>
      <w:r w:rsidR="00F836B7" w:rsidRPr="00F952A7">
        <w:rPr>
          <w:sz w:val="22"/>
          <w:szCs w:val="22"/>
          <w:u w:val="single"/>
        </w:rPr>
        <w:fldChar w:fldCharType="separate"/>
      </w:r>
      <w:r w:rsidR="00E46F95">
        <w:rPr>
          <w:sz w:val="22"/>
          <w:szCs w:val="22"/>
          <w:u w:val="single"/>
        </w:rPr>
        <w:t>7.1</w:t>
      </w:r>
      <w:r w:rsidR="00F836B7" w:rsidRPr="00F952A7">
        <w:rPr>
          <w:sz w:val="22"/>
          <w:szCs w:val="22"/>
          <w:u w:val="single"/>
        </w:rPr>
        <w:fldChar w:fldCharType="end"/>
      </w:r>
      <w:r w:rsidRPr="00F952A7">
        <w:rPr>
          <w:sz w:val="22"/>
          <w:szCs w:val="22"/>
          <w:u w:val="single"/>
        </w:rPr>
        <w:t>(b)</w:t>
      </w:r>
      <w:r w:rsidRPr="00F952A7">
        <w:rPr>
          <w:sz w:val="22"/>
          <w:szCs w:val="22"/>
        </w:rPr>
        <w:t xml:space="preserve"> of the Agreement, as a new party who is not a new Investor, in which case Holder will be a “Stockholder” for all purposes of the Agreement.</w:t>
      </w:r>
      <w:r w:rsidR="00A42213" w:rsidRPr="00F952A7">
        <w:rPr>
          <w:sz w:val="22"/>
          <w:szCs w:val="22"/>
        </w:rPr>
        <w:t xml:space="preserve"> </w:t>
      </w:r>
    </w:p>
    <w:p w14:paraId="417AC17F" w14:textId="33FBCFA6" w:rsidR="00191785" w:rsidRPr="00F952A7" w:rsidRDefault="00E37A99">
      <w:pPr>
        <w:pStyle w:val="BodyText"/>
        <w:widowControl/>
        <w:shd w:val="clear" w:color="auto" w:fill="auto"/>
        <w:autoSpaceDE/>
        <w:autoSpaceDN/>
        <w:adjustRightInd/>
        <w:ind w:firstLine="720"/>
        <w:jc w:val="both"/>
        <w:rPr>
          <w:sz w:val="22"/>
          <w:szCs w:val="22"/>
        </w:rPr>
      </w:pPr>
      <w:r w:rsidRPr="00F952A7">
        <w:rPr>
          <w:sz w:val="22"/>
          <w:szCs w:val="22"/>
        </w:rPr>
        <w:t>1.2</w:t>
      </w:r>
      <w:r w:rsidRPr="00F952A7">
        <w:rPr>
          <w:sz w:val="22"/>
          <w:szCs w:val="22"/>
        </w:rPr>
        <w:tab/>
      </w:r>
      <w:r w:rsidRPr="00F952A7">
        <w:rPr>
          <w:sz w:val="22"/>
          <w:szCs w:val="22"/>
          <w:u w:val="single"/>
        </w:rPr>
        <w:t>Agreement</w:t>
      </w:r>
      <w:r w:rsidRPr="00F952A7">
        <w:rPr>
          <w:sz w:val="22"/>
          <w:szCs w:val="22"/>
        </w:rPr>
        <w:t>.</w:t>
      </w:r>
      <w:r w:rsidR="00A42213" w:rsidRPr="00F952A7">
        <w:rPr>
          <w:sz w:val="22"/>
          <w:szCs w:val="22"/>
        </w:rPr>
        <w:t xml:space="preserve"> </w:t>
      </w:r>
      <w:r w:rsidRPr="00F952A7">
        <w:rPr>
          <w:sz w:val="22"/>
          <w:szCs w:val="22"/>
        </w:rPr>
        <w:t>Holder hereby (a) agrees that the Stock</w:t>
      </w:r>
      <w:r w:rsidR="00D05839">
        <w:rPr>
          <w:sz w:val="22"/>
          <w:szCs w:val="22"/>
        </w:rPr>
        <w:t xml:space="preserve"> [</w:t>
      </w:r>
      <w:r w:rsidR="00D05839" w:rsidRPr="00D05839">
        <w:rPr>
          <w:i/>
          <w:iCs/>
          <w:sz w:val="22"/>
          <w:szCs w:val="22"/>
          <w:highlight w:val="yellow"/>
        </w:rPr>
        <w:t>Options</w:t>
      </w:r>
      <w:r w:rsidR="00D05839">
        <w:rPr>
          <w:sz w:val="22"/>
          <w:szCs w:val="22"/>
        </w:rPr>
        <w:t>]</w:t>
      </w:r>
      <w:r w:rsidRPr="00F952A7">
        <w:rPr>
          <w:sz w:val="22"/>
          <w:szCs w:val="22"/>
        </w:rPr>
        <w:t>, and any other shares of capital stock or securities required by the Agreement to be bound thereby, shall be bound by and subject to the terms of the Agreement and (b) adopts the Agreement with the same force and effect as if Holder were originally a party thereto.</w:t>
      </w:r>
    </w:p>
    <w:p w14:paraId="1D5DFE01" w14:textId="77777777" w:rsidR="00191785" w:rsidRPr="00F952A7" w:rsidRDefault="00E37A99">
      <w:pPr>
        <w:pStyle w:val="BodyText"/>
        <w:widowControl/>
        <w:shd w:val="clear" w:color="auto" w:fill="auto"/>
        <w:autoSpaceDE/>
        <w:autoSpaceDN/>
        <w:adjustRightInd/>
        <w:ind w:firstLine="720"/>
        <w:jc w:val="both"/>
        <w:rPr>
          <w:sz w:val="22"/>
          <w:szCs w:val="22"/>
        </w:rPr>
      </w:pPr>
      <w:r w:rsidRPr="00F952A7">
        <w:rPr>
          <w:sz w:val="22"/>
          <w:szCs w:val="22"/>
        </w:rPr>
        <w:t>1.3</w:t>
      </w:r>
      <w:r w:rsidRPr="00F952A7">
        <w:rPr>
          <w:sz w:val="22"/>
          <w:szCs w:val="22"/>
        </w:rPr>
        <w:tab/>
      </w:r>
      <w:r w:rsidRPr="00F952A7">
        <w:rPr>
          <w:sz w:val="22"/>
          <w:szCs w:val="22"/>
          <w:u w:val="single"/>
        </w:rPr>
        <w:t>Notice</w:t>
      </w:r>
      <w:r w:rsidRPr="00F952A7">
        <w:rPr>
          <w:sz w:val="22"/>
          <w:szCs w:val="22"/>
        </w:rPr>
        <w:t>.</w:t>
      </w:r>
      <w:r w:rsidR="00A42213" w:rsidRPr="00F952A7">
        <w:rPr>
          <w:sz w:val="22"/>
          <w:szCs w:val="22"/>
        </w:rPr>
        <w:t xml:space="preserve"> </w:t>
      </w:r>
      <w:r w:rsidRPr="00F952A7">
        <w:rPr>
          <w:sz w:val="22"/>
          <w:szCs w:val="22"/>
        </w:rPr>
        <w:t>Any notice required or permitted by the Agreement shall be given to Holder at the address or facsimile number listed below Holder</w:t>
      </w:r>
      <w:r w:rsidR="007A4AEC">
        <w:rPr>
          <w:sz w:val="22"/>
          <w:szCs w:val="22"/>
        </w:rPr>
        <w:t>’</w:t>
      </w:r>
      <w:r w:rsidRPr="00F952A7">
        <w:rPr>
          <w:sz w:val="22"/>
          <w:szCs w:val="22"/>
        </w:rPr>
        <w:t>s signature hereto.</w:t>
      </w:r>
      <w:r w:rsidR="00A42213" w:rsidRPr="00F952A7">
        <w:rPr>
          <w:sz w:val="22"/>
          <w:szCs w:val="22"/>
        </w:rPr>
        <w:t xml:space="preserve"> </w:t>
      </w:r>
    </w:p>
    <w:p w14:paraId="39E6302D" w14:textId="77777777" w:rsidR="00191785" w:rsidRPr="00F952A7" w:rsidRDefault="00E37A99">
      <w:pPr>
        <w:widowControl/>
        <w:shd w:val="clear" w:color="auto" w:fill="auto"/>
        <w:tabs>
          <w:tab w:val="left" w:pos="3960"/>
          <w:tab w:val="left" w:pos="4680"/>
          <w:tab w:val="right" w:pos="9360"/>
        </w:tabs>
        <w:autoSpaceDE/>
        <w:autoSpaceDN/>
        <w:adjustRightInd/>
        <w:spacing w:before="360"/>
        <w:rPr>
          <w:sz w:val="22"/>
          <w:szCs w:val="22"/>
        </w:rPr>
      </w:pPr>
      <w:r w:rsidRPr="00F952A7">
        <w:rPr>
          <w:b/>
          <w:sz w:val="22"/>
          <w:szCs w:val="22"/>
        </w:rPr>
        <w:t>HOLDER:</w:t>
      </w:r>
      <w:r w:rsidRPr="00F952A7">
        <w:rPr>
          <w:sz w:val="22"/>
          <w:szCs w:val="22"/>
        </w:rPr>
        <w:t xml:space="preserve"> </w:t>
      </w:r>
      <w:r w:rsidRPr="00F952A7">
        <w:rPr>
          <w:sz w:val="22"/>
          <w:szCs w:val="22"/>
          <w:u w:val="single"/>
        </w:rPr>
        <w:tab/>
      </w:r>
      <w:r w:rsidRPr="00F952A7">
        <w:rPr>
          <w:sz w:val="22"/>
          <w:szCs w:val="22"/>
        </w:rPr>
        <w:tab/>
        <w:t>ACCEPTED AND AGREED:</w:t>
      </w:r>
    </w:p>
    <w:p w14:paraId="4ED2F095" w14:textId="77777777" w:rsidR="00191785" w:rsidRPr="00F952A7" w:rsidRDefault="00191785">
      <w:pPr>
        <w:widowControl/>
        <w:shd w:val="clear" w:color="auto" w:fill="auto"/>
        <w:tabs>
          <w:tab w:val="left" w:pos="3960"/>
          <w:tab w:val="left" w:pos="4680"/>
          <w:tab w:val="right" w:pos="9360"/>
        </w:tabs>
        <w:autoSpaceDE/>
        <w:autoSpaceDN/>
        <w:adjustRightInd/>
        <w:rPr>
          <w:sz w:val="22"/>
          <w:szCs w:val="22"/>
        </w:rPr>
      </w:pPr>
    </w:p>
    <w:p w14:paraId="0D6473DA" w14:textId="77777777" w:rsidR="00191785" w:rsidRPr="00F952A7" w:rsidRDefault="00E37A99">
      <w:pPr>
        <w:widowControl/>
        <w:shd w:val="clear" w:color="auto" w:fill="auto"/>
        <w:tabs>
          <w:tab w:val="left" w:pos="3960"/>
          <w:tab w:val="left" w:pos="4680"/>
          <w:tab w:val="right" w:pos="9180"/>
          <w:tab w:val="right" w:pos="9360"/>
        </w:tabs>
        <w:autoSpaceDE/>
        <w:autoSpaceDN/>
        <w:adjustRightInd/>
        <w:rPr>
          <w:sz w:val="22"/>
          <w:szCs w:val="22"/>
          <w:u w:val="single"/>
        </w:rPr>
      </w:pPr>
      <w:r w:rsidRPr="00F952A7">
        <w:rPr>
          <w:sz w:val="22"/>
          <w:szCs w:val="22"/>
        </w:rPr>
        <w:t>By:</w:t>
      </w:r>
      <w:r w:rsidR="00A42213" w:rsidRPr="00F952A7">
        <w:rPr>
          <w:sz w:val="22"/>
          <w:szCs w:val="22"/>
        </w:rPr>
        <w:t xml:space="preserve"> </w:t>
      </w:r>
      <w:r w:rsidRPr="00F952A7">
        <w:rPr>
          <w:sz w:val="22"/>
          <w:szCs w:val="22"/>
          <w:u w:val="single"/>
        </w:rPr>
        <w:tab/>
      </w:r>
      <w:r w:rsidRPr="00F952A7">
        <w:rPr>
          <w:sz w:val="22"/>
          <w:szCs w:val="22"/>
        </w:rPr>
        <w:tab/>
      </w:r>
      <w:r w:rsidRPr="00F952A7">
        <w:rPr>
          <w:b/>
          <w:sz w:val="22"/>
          <w:szCs w:val="22"/>
        </w:rPr>
        <w:t>[</w:t>
      </w:r>
      <w:r w:rsidRPr="00C10B6D">
        <w:rPr>
          <w:b/>
          <w:sz w:val="22"/>
          <w:szCs w:val="22"/>
          <w:highlight w:val="yellow"/>
        </w:rPr>
        <w:t>COMPANY</w:t>
      </w:r>
      <w:r w:rsidR="00DC3556" w:rsidRPr="00C10B6D">
        <w:rPr>
          <w:b/>
          <w:sz w:val="22"/>
          <w:szCs w:val="22"/>
          <w:highlight w:val="yellow"/>
        </w:rPr>
        <w:t xml:space="preserve"> NAME</w:t>
      </w:r>
      <w:r w:rsidRPr="00F952A7">
        <w:rPr>
          <w:b/>
          <w:sz w:val="22"/>
          <w:szCs w:val="22"/>
        </w:rPr>
        <w:t>]</w:t>
      </w:r>
    </w:p>
    <w:p w14:paraId="43F05FAF" w14:textId="77777777" w:rsidR="00D05839" w:rsidRDefault="00E37A99">
      <w:pPr>
        <w:widowControl/>
        <w:shd w:val="clear" w:color="auto" w:fill="auto"/>
        <w:tabs>
          <w:tab w:val="left" w:pos="3960"/>
          <w:tab w:val="left" w:pos="4680"/>
          <w:tab w:val="right" w:pos="9360"/>
        </w:tabs>
        <w:autoSpaceDE/>
        <w:autoSpaceDN/>
        <w:adjustRightInd/>
        <w:rPr>
          <w:sz w:val="22"/>
          <w:szCs w:val="22"/>
        </w:rPr>
      </w:pPr>
      <w:r w:rsidRPr="00F952A7">
        <w:rPr>
          <w:sz w:val="22"/>
          <w:szCs w:val="22"/>
        </w:rPr>
        <w:t>Name</w:t>
      </w:r>
      <w:r w:rsidR="00D05839">
        <w:rPr>
          <w:sz w:val="22"/>
          <w:szCs w:val="22"/>
        </w:rPr>
        <w:t>:</w:t>
      </w:r>
    </w:p>
    <w:p w14:paraId="61BD1F00" w14:textId="399EFCFB" w:rsidR="00191785" w:rsidRPr="00F952A7" w:rsidRDefault="00D05839">
      <w:pPr>
        <w:widowControl/>
        <w:shd w:val="clear" w:color="auto" w:fill="auto"/>
        <w:tabs>
          <w:tab w:val="left" w:pos="3960"/>
          <w:tab w:val="left" w:pos="4680"/>
          <w:tab w:val="right" w:pos="9360"/>
        </w:tabs>
        <w:autoSpaceDE/>
        <w:autoSpaceDN/>
        <w:adjustRightInd/>
        <w:rPr>
          <w:sz w:val="22"/>
          <w:szCs w:val="22"/>
        </w:rPr>
      </w:pPr>
      <w:r>
        <w:rPr>
          <w:sz w:val="22"/>
          <w:szCs w:val="22"/>
        </w:rPr>
        <w:t>Title:</w:t>
      </w:r>
    </w:p>
    <w:p w14:paraId="2F5B34AB" w14:textId="77777777" w:rsidR="00191785" w:rsidRPr="00F952A7" w:rsidRDefault="00191785">
      <w:pPr>
        <w:widowControl/>
        <w:shd w:val="clear" w:color="auto" w:fill="auto"/>
        <w:tabs>
          <w:tab w:val="left" w:pos="3960"/>
          <w:tab w:val="left" w:pos="4680"/>
          <w:tab w:val="right" w:pos="9180"/>
          <w:tab w:val="right" w:pos="9360"/>
        </w:tabs>
        <w:autoSpaceDE/>
        <w:autoSpaceDN/>
        <w:adjustRightInd/>
        <w:rPr>
          <w:sz w:val="22"/>
          <w:szCs w:val="22"/>
        </w:rPr>
      </w:pPr>
    </w:p>
    <w:p w14:paraId="59004CA7" w14:textId="77777777" w:rsidR="00191785" w:rsidRPr="00F952A7" w:rsidRDefault="00E37A99" w:rsidP="00D05839">
      <w:pPr>
        <w:widowControl/>
        <w:shd w:val="clear" w:color="auto" w:fill="auto"/>
        <w:tabs>
          <w:tab w:val="left" w:pos="3960"/>
          <w:tab w:val="left" w:pos="4680"/>
          <w:tab w:val="right" w:pos="9180"/>
          <w:tab w:val="right" w:pos="9360"/>
        </w:tabs>
        <w:autoSpaceDE/>
        <w:autoSpaceDN/>
        <w:adjustRightInd/>
        <w:rPr>
          <w:sz w:val="22"/>
          <w:szCs w:val="22"/>
          <w:u w:val="single"/>
        </w:rPr>
      </w:pPr>
      <w:r w:rsidRPr="00F952A7">
        <w:rPr>
          <w:sz w:val="22"/>
          <w:szCs w:val="22"/>
        </w:rPr>
        <w:t>Address:</w:t>
      </w:r>
      <w:r w:rsidR="00A42213" w:rsidRPr="00F952A7">
        <w:rPr>
          <w:sz w:val="22"/>
          <w:szCs w:val="22"/>
        </w:rPr>
        <w:t xml:space="preserve"> </w:t>
      </w:r>
      <w:r w:rsidRPr="00F952A7">
        <w:rPr>
          <w:sz w:val="22"/>
          <w:szCs w:val="22"/>
          <w:u w:val="single"/>
        </w:rPr>
        <w:tab/>
      </w:r>
      <w:r w:rsidRPr="00F952A7">
        <w:rPr>
          <w:sz w:val="22"/>
          <w:szCs w:val="22"/>
        </w:rPr>
        <w:tab/>
        <w:t xml:space="preserve">By: </w:t>
      </w:r>
      <w:r w:rsidRPr="00F952A7">
        <w:rPr>
          <w:sz w:val="22"/>
          <w:szCs w:val="22"/>
          <w:u w:val="single"/>
        </w:rPr>
        <w:tab/>
      </w:r>
    </w:p>
    <w:p w14:paraId="4AAD9523" w14:textId="3AE47ECD" w:rsidR="00D05839" w:rsidRPr="00D05839" w:rsidRDefault="00E37A99" w:rsidP="00D05839">
      <w:pPr>
        <w:widowControl/>
        <w:shd w:val="clear" w:color="auto" w:fill="auto"/>
        <w:tabs>
          <w:tab w:val="left" w:pos="3960"/>
          <w:tab w:val="left" w:pos="4680"/>
          <w:tab w:val="right" w:pos="9180"/>
          <w:tab w:val="right" w:pos="9360"/>
        </w:tabs>
        <w:autoSpaceDE/>
        <w:autoSpaceDN/>
        <w:adjustRightInd/>
        <w:rPr>
          <w:sz w:val="22"/>
          <w:szCs w:val="22"/>
          <w:u w:val="single"/>
        </w:rPr>
      </w:pPr>
      <w:r w:rsidRPr="00F952A7">
        <w:rPr>
          <w:sz w:val="22"/>
          <w:szCs w:val="22"/>
          <w:u w:val="single"/>
        </w:rPr>
        <w:tab/>
      </w:r>
      <w:r w:rsidRPr="00F952A7">
        <w:rPr>
          <w:sz w:val="22"/>
          <w:szCs w:val="22"/>
        </w:rPr>
        <w:tab/>
      </w:r>
      <w:r w:rsidR="00D05839">
        <w:rPr>
          <w:sz w:val="22"/>
          <w:szCs w:val="22"/>
        </w:rPr>
        <w:t>Name:</w:t>
      </w:r>
      <w:r w:rsidR="00D05839">
        <w:rPr>
          <w:sz w:val="22"/>
          <w:szCs w:val="22"/>
          <w:u w:val="single"/>
        </w:rPr>
        <w:tab/>
      </w:r>
    </w:p>
    <w:p w14:paraId="637D6447" w14:textId="13CC570E" w:rsidR="00191785" w:rsidRPr="00F952A7" w:rsidRDefault="00D05839" w:rsidP="00D05839">
      <w:pPr>
        <w:widowControl/>
        <w:shd w:val="clear" w:color="auto" w:fill="auto"/>
        <w:tabs>
          <w:tab w:val="left" w:pos="3960"/>
          <w:tab w:val="left" w:pos="4680"/>
          <w:tab w:val="right" w:pos="9180"/>
          <w:tab w:val="right" w:pos="9360"/>
        </w:tabs>
        <w:autoSpaceDE/>
        <w:autoSpaceDN/>
        <w:adjustRightInd/>
        <w:rPr>
          <w:sz w:val="22"/>
          <w:szCs w:val="22"/>
        </w:rPr>
      </w:pPr>
      <w:r>
        <w:rPr>
          <w:sz w:val="22"/>
          <w:szCs w:val="22"/>
        </w:rPr>
        <w:tab/>
      </w:r>
      <w:r>
        <w:rPr>
          <w:sz w:val="22"/>
          <w:szCs w:val="22"/>
        </w:rPr>
        <w:tab/>
      </w:r>
      <w:r w:rsidR="00E37A99" w:rsidRPr="00F952A7">
        <w:rPr>
          <w:sz w:val="22"/>
          <w:szCs w:val="22"/>
        </w:rPr>
        <w:t xml:space="preserve">Title: </w:t>
      </w:r>
      <w:r w:rsidR="00E37A99" w:rsidRPr="00F952A7">
        <w:rPr>
          <w:sz w:val="22"/>
          <w:szCs w:val="22"/>
          <w:u w:val="single"/>
        </w:rPr>
        <w:tab/>
      </w:r>
    </w:p>
    <w:p w14:paraId="5C7CE2B7" w14:textId="77777777" w:rsidR="00191785" w:rsidRPr="00F952A7" w:rsidRDefault="00191785">
      <w:pPr>
        <w:widowControl/>
        <w:shd w:val="clear" w:color="auto" w:fill="auto"/>
        <w:tabs>
          <w:tab w:val="left" w:pos="3960"/>
          <w:tab w:val="left" w:pos="4680"/>
          <w:tab w:val="right" w:pos="9180"/>
          <w:tab w:val="right" w:pos="9360"/>
        </w:tabs>
        <w:autoSpaceDE/>
        <w:autoSpaceDN/>
        <w:adjustRightInd/>
        <w:rPr>
          <w:sz w:val="22"/>
          <w:szCs w:val="22"/>
          <w:u w:val="single"/>
        </w:rPr>
      </w:pPr>
    </w:p>
    <w:p w14:paraId="3E12680A" w14:textId="77777777" w:rsidR="00191785" w:rsidRPr="00F952A7" w:rsidRDefault="00E37A99">
      <w:pPr>
        <w:widowControl/>
        <w:shd w:val="clear" w:color="auto" w:fill="auto"/>
        <w:tabs>
          <w:tab w:val="left" w:pos="3960"/>
          <w:tab w:val="left" w:pos="4680"/>
          <w:tab w:val="right" w:pos="9180"/>
          <w:tab w:val="right" w:pos="9360"/>
        </w:tabs>
        <w:autoSpaceDE/>
        <w:autoSpaceDN/>
        <w:adjustRightInd/>
        <w:rPr>
          <w:sz w:val="22"/>
          <w:szCs w:val="22"/>
        </w:rPr>
      </w:pPr>
      <w:r w:rsidRPr="00F952A7">
        <w:rPr>
          <w:sz w:val="22"/>
          <w:szCs w:val="22"/>
        </w:rPr>
        <w:t xml:space="preserve">Facsimile Number: </w:t>
      </w:r>
      <w:r w:rsidRPr="00F952A7">
        <w:rPr>
          <w:sz w:val="22"/>
          <w:szCs w:val="22"/>
          <w:u w:val="single"/>
        </w:rPr>
        <w:tab/>
      </w:r>
    </w:p>
    <w:p w14:paraId="632E0E23" w14:textId="089F250B" w:rsidR="00191785" w:rsidRPr="00E46F95" w:rsidRDefault="00E37A99">
      <w:pPr>
        <w:widowControl/>
        <w:shd w:val="clear" w:color="auto" w:fill="auto"/>
        <w:autoSpaceDE/>
        <w:autoSpaceDN/>
        <w:adjustRightInd/>
        <w:spacing w:after="240"/>
        <w:jc w:val="center"/>
        <w:rPr>
          <w:sz w:val="22"/>
          <w:szCs w:val="22"/>
          <w:u w:val="single"/>
        </w:rPr>
      </w:pPr>
      <w:r w:rsidRPr="00E46F95">
        <w:rPr>
          <w:sz w:val="22"/>
          <w:szCs w:val="22"/>
        </w:rPr>
        <w:br w:type="page"/>
      </w:r>
      <w:r w:rsidRPr="00E46F95">
        <w:rPr>
          <w:sz w:val="22"/>
          <w:szCs w:val="22"/>
          <w:u w:val="single"/>
        </w:rPr>
        <w:lastRenderedPageBreak/>
        <w:t>EXHIBIT B</w:t>
      </w:r>
      <w:r w:rsidR="00247AC4" w:rsidRPr="00D05839">
        <w:rPr>
          <w:rStyle w:val="FootnoteReference"/>
          <w:sz w:val="18"/>
          <w:szCs w:val="18"/>
          <w:vertAlign w:val="superscript"/>
        </w:rPr>
        <w:footnoteReference w:id="8"/>
      </w:r>
    </w:p>
    <w:p w14:paraId="78E151FE" w14:textId="5C5CDCE7" w:rsidR="00191785" w:rsidRPr="00F952A7" w:rsidRDefault="00E37A99">
      <w:pPr>
        <w:pStyle w:val="BodyText"/>
        <w:widowControl/>
        <w:shd w:val="clear" w:color="auto" w:fill="auto"/>
        <w:autoSpaceDE/>
        <w:autoSpaceDN/>
        <w:adjustRightInd/>
        <w:ind w:firstLine="0"/>
        <w:jc w:val="center"/>
        <w:rPr>
          <w:b/>
          <w:sz w:val="22"/>
          <w:szCs w:val="22"/>
        </w:rPr>
      </w:pPr>
      <w:r w:rsidRPr="00F952A7">
        <w:rPr>
          <w:b/>
          <w:sz w:val="22"/>
          <w:szCs w:val="22"/>
        </w:rPr>
        <w:t>CONSENT OF SPOUSE</w:t>
      </w:r>
    </w:p>
    <w:p w14:paraId="77137215" w14:textId="77777777" w:rsidR="00191785" w:rsidRPr="00F952A7" w:rsidRDefault="00840021">
      <w:pPr>
        <w:pStyle w:val="Bod"/>
        <w:widowControl/>
        <w:shd w:val="clear" w:color="auto" w:fill="auto"/>
        <w:autoSpaceDE/>
        <w:autoSpaceDN/>
        <w:adjustRightInd/>
        <w:rPr>
          <w:w w:val="0"/>
          <w:sz w:val="22"/>
          <w:szCs w:val="22"/>
        </w:rPr>
      </w:pPr>
      <w:bookmarkStart w:id="109" w:name="_DV_M263"/>
      <w:bookmarkEnd w:id="109"/>
      <w:r w:rsidRPr="00656EE1">
        <w:rPr>
          <w:sz w:val="22"/>
          <w:szCs w:val="22"/>
        </w:rPr>
        <w:t>I, ____________________, spouse of ______________,</w:t>
      </w:r>
      <w:r w:rsidR="00E37A99" w:rsidRPr="00F952A7">
        <w:rPr>
          <w:w w:val="0"/>
          <w:sz w:val="22"/>
          <w:szCs w:val="22"/>
        </w:rPr>
        <w:t xml:space="preserve"> acknowledge that I have read th</w:t>
      </w:r>
      <w:r w:rsidR="00BD3275" w:rsidRPr="00F952A7">
        <w:rPr>
          <w:w w:val="0"/>
          <w:sz w:val="22"/>
          <w:szCs w:val="22"/>
        </w:rPr>
        <w:t>e</w:t>
      </w:r>
      <w:r w:rsidR="00E37A99" w:rsidRPr="00F952A7">
        <w:rPr>
          <w:w w:val="0"/>
          <w:sz w:val="22"/>
          <w:szCs w:val="22"/>
        </w:rPr>
        <w:t xml:space="preserve"> Voting Agreement, dated as of </w:t>
      </w:r>
      <w:r w:rsidR="00E37A99" w:rsidRPr="00F952A7">
        <w:rPr>
          <w:sz w:val="22"/>
          <w:szCs w:val="22"/>
        </w:rPr>
        <w:t>[</w:t>
      </w:r>
      <w:r w:rsidRPr="00D05839">
        <w:rPr>
          <w:i/>
          <w:sz w:val="22"/>
          <w:szCs w:val="22"/>
          <w:highlight w:val="yellow"/>
        </w:rPr>
        <w:t>Date</w:t>
      </w:r>
      <w:r w:rsidR="00E37A99" w:rsidRPr="00F952A7">
        <w:rPr>
          <w:sz w:val="22"/>
          <w:szCs w:val="22"/>
        </w:rPr>
        <w:t>]</w:t>
      </w:r>
      <w:r w:rsidR="00E37A99" w:rsidRPr="00F952A7">
        <w:rPr>
          <w:w w:val="0"/>
          <w:sz w:val="22"/>
          <w:szCs w:val="22"/>
        </w:rPr>
        <w:t xml:space="preserve">, to which this Consent is attached as </w:t>
      </w:r>
      <w:r w:rsidR="00E37A99" w:rsidRPr="00F952A7">
        <w:rPr>
          <w:w w:val="0"/>
          <w:sz w:val="22"/>
          <w:szCs w:val="22"/>
          <w:u w:val="single"/>
        </w:rPr>
        <w:t>Exhibit B</w:t>
      </w:r>
      <w:r w:rsidR="00E37A99" w:rsidRPr="00F952A7">
        <w:rPr>
          <w:w w:val="0"/>
          <w:sz w:val="22"/>
          <w:szCs w:val="22"/>
        </w:rPr>
        <w:t xml:space="preserve"> (the “</w:t>
      </w:r>
      <w:r w:rsidR="00E37A99" w:rsidRPr="00F952A7">
        <w:rPr>
          <w:b/>
          <w:w w:val="0"/>
          <w:sz w:val="22"/>
          <w:szCs w:val="22"/>
        </w:rPr>
        <w:t>Agreement</w:t>
      </w:r>
      <w:r w:rsidR="00E37A99" w:rsidRPr="00F952A7">
        <w:rPr>
          <w:w w:val="0"/>
          <w:sz w:val="22"/>
          <w:szCs w:val="22"/>
        </w:rPr>
        <w:t>”), and that I know the contents of the Agreement.</w:t>
      </w:r>
      <w:r w:rsidR="00A42213" w:rsidRPr="00F952A7">
        <w:rPr>
          <w:w w:val="0"/>
          <w:sz w:val="22"/>
          <w:szCs w:val="22"/>
        </w:rPr>
        <w:t xml:space="preserve"> </w:t>
      </w:r>
      <w:r w:rsidR="00E37A99" w:rsidRPr="00F952A7">
        <w:rPr>
          <w:w w:val="0"/>
          <w:sz w:val="22"/>
          <w:szCs w:val="22"/>
        </w:rPr>
        <w:t>I am aware that the Agreement contains provisions regarding the voting and transfer of shares of capital stock of the Company that my spouse may own, including any interest I might have therein.</w:t>
      </w:r>
    </w:p>
    <w:p w14:paraId="400C96BA" w14:textId="77777777" w:rsidR="00191785" w:rsidRPr="00F952A7" w:rsidRDefault="00E37A99">
      <w:pPr>
        <w:pStyle w:val="Bod"/>
        <w:widowControl/>
        <w:shd w:val="clear" w:color="auto" w:fill="auto"/>
        <w:autoSpaceDE/>
        <w:autoSpaceDN/>
        <w:adjustRightInd/>
        <w:rPr>
          <w:w w:val="0"/>
          <w:sz w:val="22"/>
          <w:szCs w:val="22"/>
        </w:rPr>
      </w:pPr>
      <w:bookmarkStart w:id="110" w:name="_DV_M265"/>
      <w:bookmarkEnd w:id="110"/>
      <w:r w:rsidRPr="00F952A7">
        <w:rPr>
          <w:w w:val="0"/>
          <w:sz w:val="22"/>
          <w:szCs w:val="22"/>
        </w:rPr>
        <w:t>I hereby agree that my interest, if any, in any shares of</w:t>
      </w:r>
      <w:r w:rsidR="0097285D" w:rsidRPr="00F952A7">
        <w:rPr>
          <w:w w:val="0"/>
          <w:sz w:val="22"/>
          <w:szCs w:val="22"/>
        </w:rPr>
        <w:t xml:space="preserve"> capital stock of the Com</w:t>
      </w:r>
      <w:r w:rsidRPr="00F952A7">
        <w:rPr>
          <w:w w:val="0"/>
          <w:sz w:val="22"/>
          <w:szCs w:val="22"/>
        </w:rPr>
        <w:t xml:space="preserve">pany subject to the Agreement shall be irrevocably bound by the Agreement and further understand and agree that any community property interest I may have in such shares of capital stock of the Company shall be similarly bound by the Agreement. </w:t>
      </w:r>
    </w:p>
    <w:p w14:paraId="3DFF243A" w14:textId="77777777" w:rsidR="00191785" w:rsidRPr="00F952A7" w:rsidRDefault="00E37A99">
      <w:pPr>
        <w:pStyle w:val="Bod"/>
        <w:widowControl/>
        <w:shd w:val="clear" w:color="auto" w:fill="auto"/>
        <w:autoSpaceDE/>
        <w:autoSpaceDN/>
        <w:adjustRightInd/>
        <w:rPr>
          <w:w w:val="0"/>
          <w:sz w:val="22"/>
          <w:szCs w:val="22"/>
        </w:rPr>
      </w:pPr>
      <w:bookmarkStart w:id="111" w:name="_DV_M266"/>
      <w:bookmarkEnd w:id="111"/>
      <w:r w:rsidRPr="00F952A7">
        <w:rPr>
          <w:w w:val="0"/>
          <w:sz w:val="22"/>
          <w:szCs w:val="22"/>
        </w:rPr>
        <w:t>I am aware that the legal, financial and related matters contained in the Agreement are complex and that I am free to seek independent professional guidance or counsel with respect to this Consent.</w:t>
      </w:r>
      <w:r w:rsidR="00A42213" w:rsidRPr="00F952A7">
        <w:rPr>
          <w:w w:val="0"/>
          <w:sz w:val="22"/>
          <w:szCs w:val="22"/>
        </w:rPr>
        <w:t xml:space="preserve"> </w:t>
      </w:r>
      <w:r w:rsidRPr="00F952A7">
        <w:rPr>
          <w:w w:val="0"/>
          <w:sz w:val="22"/>
          <w:szCs w:val="22"/>
        </w:rPr>
        <w:t>I have either sought such guidance or counsel or determined after reviewing the Agreement carefully that I will waive such right.</w:t>
      </w:r>
    </w:p>
    <w:p w14:paraId="001DA9EE" w14:textId="77777777" w:rsidR="00840021" w:rsidRPr="00656EE1" w:rsidRDefault="00840021" w:rsidP="00840021">
      <w:pPr>
        <w:pStyle w:val="Plain"/>
        <w:rPr>
          <w:sz w:val="22"/>
          <w:szCs w:val="22"/>
        </w:rPr>
      </w:pPr>
      <w:r w:rsidRPr="00656EE1">
        <w:rPr>
          <w:sz w:val="22"/>
          <w:szCs w:val="22"/>
        </w:rPr>
        <w:t>Dated as of the __ day of __________, _____.</w:t>
      </w:r>
    </w:p>
    <w:p w14:paraId="0D0CAF4F" w14:textId="77777777" w:rsidR="00840021" w:rsidRPr="00656EE1" w:rsidRDefault="00840021" w:rsidP="00840021">
      <w:pPr>
        <w:pStyle w:val="Company-1"/>
        <w:rPr>
          <w:sz w:val="22"/>
          <w:szCs w:val="22"/>
        </w:rPr>
      </w:pPr>
    </w:p>
    <w:p w14:paraId="3AAE24BF" w14:textId="77777777" w:rsidR="00840021" w:rsidRPr="00656EE1" w:rsidRDefault="00840021" w:rsidP="00840021">
      <w:pPr>
        <w:pStyle w:val="Company-1"/>
        <w:rPr>
          <w:sz w:val="22"/>
          <w:szCs w:val="22"/>
        </w:rPr>
      </w:pPr>
      <w:r w:rsidRPr="00656EE1">
        <w:rPr>
          <w:sz w:val="22"/>
          <w:szCs w:val="22"/>
          <w:u w:val="single"/>
        </w:rPr>
        <w:tab/>
      </w:r>
      <w:r w:rsidRPr="00656EE1">
        <w:rPr>
          <w:sz w:val="22"/>
          <w:szCs w:val="22"/>
          <w:u w:val="single"/>
        </w:rPr>
        <w:tab/>
      </w:r>
      <w:r w:rsidRPr="00656EE1">
        <w:rPr>
          <w:sz w:val="22"/>
          <w:szCs w:val="22"/>
          <w:u w:val="single"/>
        </w:rPr>
        <w:br/>
      </w:r>
      <w:r w:rsidRPr="00656EE1">
        <w:rPr>
          <w:sz w:val="22"/>
          <w:szCs w:val="22"/>
        </w:rPr>
        <w:t>Signature</w:t>
      </w:r>
    </w:p>
    <w:p w14:paraId="45C47A56" w14:textId="77777777" w:rsidR="00840021" w:rsidRPr="00656EE1" w:rsidRDefault="00840021" w:rsidP="00840021">
      <w:pPr>
        <w:pStyle w:val="Company-1"/>
        <w:rPr>
          <w:sz w:val="22"/>
          <w:szCs w:val="22"/>
        </w:rPr>
      </w:pPr>
      <w:r w:rsidRPr="00656EE1">
        <w:rPr>
          <w:sz w:val="22"/>
          <w:szCs w:val="22"/>
          <w:u w:val="single"/>
        </w:rPr>
        <w:tab/>
      </w:r>
      <w:r w:rsidRPr="00656EE1">
        <w:rPr>
          <w:sz w:val="22"/>
          <w:szCs w:val="22"/>
          <w:u w:val="single"/>
        </w:rPr>
        <w:tab/>
      </w:r>
      <w:r w:rsidRPr="00656EE1">
        <w:rPr>
          <w:sz w:val="22"/>
          <w:szCs w:val="22"/>
          <w:u w:val="single"/>
        </w:rPr>
        <w:br/>
      </w:r>
      <w:r w:rsidRPr="00656EE1">
        <w:rPr>
          <w:sz w:val="22"/>
          <w:szCs w:val="22"/>
        </w:rPr>
        <w:t>Print Name</w:t>
      </w:r>
      <w:bookmarkEnd w:id="0"/>
    </w:p>
    <w:sectPr w:rsidR="00840021" w:rsidRPr="00656EE1" w:rsidSect="00191785">
      <w:footerReference w:type="default" r:id="rId15"/>
      <w:footerReference w:type="first" r:id="rId16"/>
      <w:pgSz w:w="12240" w:h="15840"/>
      <w:pgMar w:top="1440" w:right="1440" w:bottom="1295" w:left="1440" w:header="720" w:footer="720" w:gutter="0"/>
      <w:pgNumType w:start="1"/>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9A70FBA" w14:textId="77777777" w:rsidR="001C1B53" w:rsidRDefault="001C1B53">
      <w:r>
        <w:separator/>
      </w:r>
    </w:p>
  </w:endnote>
  <w:endnote w:type="continuationSeparator" w:id="0">
    <w:p w14:paraId="025EAA02" w14:textId="77777777" w:rsidR="001C1B53" w:rsidRDefault="001C1B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lgun Gothic">
    <w:panose1 w:val="020B0503020000020004"/>
    <w:charset w:val="81"/>
    <w:family w:val="swiss"/>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Roman Bold">
    <w:panose1 w:val="02020803070505020304"/>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B9B229" w14:textId="77777777" w:rsidR="002C3CBC" w:rsidRDefault="002C3CBC" w:rsidP="00172D59">
    <w:pPr>
      <w:pStyle w:val="Footer"/>
      <w:jc w:val="center"/>
      <w:rPr>
        <w:noProof/>
        <w:sz w:val="22"/>
      </w:rPr>
    </w:pPr>
    <w:r w:rsidRPr="00172D59">
      <w:rPr>
        <w:sz w:val="22"/>
      </w:rPr>
      <w:fldChar w:fldCharType="begin"/>
    </w:r>
    <w:r w:rsidRPr="00172D59">
      <w:rPr>
        <w:sz w:val="22"/>
      </w:rPr>
      <w:instrText xml:space="preserve"> PAGE   \* MERGEFORMAT </w:instrText>
    </w:r>
    <w:r w:rsidRPr="00172D59">
      <w:rPr>
        <w:sz w:val="22"/>
      </w:rPr>
      <w:fldChar w:fldCharType="separate"/>
    </w:r>
    <w:r w:rsidRPr="00172D59">
      <w:rPr>
        <w:noProof/>
        <w:sz w:val="22"/>
      </w:rPr>
      <w:t>1</w:t>
    </w:r>
    <w:r w:rsidRPr="00172D59">
      <w:rPr>
        <w:noProof/>
        <w:sz w:val="22"/>
      </w:rPr>
      <w:fldChar w:fldCharType="end"/>
    </w:r>
  </w:p>
  <w:p w14:paraId="5185FB9E" w14:textId="77777777" w:rsidR="002C3CBC" w:rsidRDefault="002C3CBC">
    <w:pPr>
      <w:pStyle w:val="Footer"/>
    </w:pPr>
    <w:r>
      <w:rPr>
        <w:noProof/>
      </w:rPr>
      <w:pict w14:anchorId="4EF61DA2">
        <v:shapetype id="_x0000_t202" coordsize="21600,21600" o:spt="202" path="m,l,21600r21600,l21600,xe">
          <v:stroke joinstyle="miter"/>
          <v:path gradientshapeok="t" o:connecttype="rect"/>
        </v:shapetype>
        <v:shape id="zzmpTrailer_1078_19" o:spid="_x0000_s2077" type="#_x0000_t202" style="position:absolute;margin-left:0;margin-top:763.9pt;width:201.6pt;height:20.15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" filled="f" stroked="f">
          <v:textbox inset="0,0,0,0">
            <w:txbxContent>
              <w:p w14:paraId="52DBB78D" w14:textId="1B8E35DE" w:rsidR="002C3CBC" w:rsidRDefault="002C3CBC">
                <w:pPr>
                  <w:pStyle w:val="MacPacTrailer"/>
                </w:pPr>
                <w:r>
                  <w:t>SFACTIVE-905906159.3</w:t>
                </w:r>
              </w:p>
              <w:p w14:paraId="521D850C" w14:textId="688D2156" w:rsidR="002C3CBC" w:rsidRDefault="002C3CBC">
                <w:pPr>
                  <w:pStyle w:val="MacPacTrailer"/>
                </w:pPr>
              </w:p>
            </w:txbxContent>
          </v:textbox>
          <w10:wrap anchorx="margin" anchory="page"/>
          <w10:anchorlock/>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B71630" w14:textId="6E5EF241" w:rsidR="002C3CBC" w:rsidRPr="00441465" w:rsidRDefault="002C3CBC" w:rsidP="00441465">
    <w:pPr>
      <w:pStyle w:val="Footer"/>
    </w:pPr>
    <w:r>
      <w:rPr>
        <w:noProof/>
      </w:rPr>
      <w:pict w14:anchorId="4EB07675">
        <v:shapetype id="_x0000_t202" coordsize="21600,21600" o:spt="202" path="m,l,21600r21600,l21600,xe">
          <v:stroke joinstyle="miter"/>
          <v:path gradientshapeok="t" o:connecttype="rect"/>
        </v:shapetype>
        <v:shape id="zzmpTrailer_1078_1B" o:spid="_x0000_s2078" type="#_x0000_t202" style="position:absolute;margin-left:0;margin-top:763.9pt;width:201.6pt;height:20.15pt;z-index:-251655168;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" filled="f" stroked="f">
          <v:textbox inset="0,0,0,0">
            <w:txbxContent>
              <w:p w14:paraId="62BD51F3" w14:textId="5F1E8A9C" w:rsidR="002C3CBC" w:rsidRDefault="002C3CBC">
                <w:pPr>
                  <w:pStyle w:val="MacPacTrailer"/>
                </w:pPr>
                <w:r>
                  <w:t>SFACTIVE-905906159.3</w:t>
                </w:r>
              </w:p>
              <w:p w14:paraId="13FDC341" w14:textId="1129B421" w:rsidR="002C3CBC" w:rsidRDefault="002C3CBC">
                <w:pPr>
                  <w:pStyle w:val="MacPacTrailer"/>
                </w:pPr>
              </w:p>
            </w:txbxContent>
          </v:textbox>
          <w10:wrap anchorx="margin" anchory="page"/>
          <w10:anchorlock/>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5332132" w14:textId="50A162C8" w:rsidR="002C3CBC" w:rsidRDefault="002C3CBC" w:rsidP="00172D59">
    <w:pPr>
      <w:pStyle w:val="Footer"/>
      <w:widowControl/>
      <w:shd w:val="clear" w:color="auto" w:fill="auto"/>
      <w:autoSpaceDE/>
      <w:autoSpaceDN/>
      <w:adjustRightInd/>
      <w:spacing w:line="200" w:lineRule="exact"/>
      <w:jc w:val="center"/>
      <w:rPr>
        <w:rFonts w:ascii="Times New Roman Bold" w:hAnsi="Times New Roman Bold"/>
        <w:b/>
        <w:smallCaps/>
        <w:szCs w:val="24"/>
      </w:rPr>
    </w:pPr>
    <w:r>
      <w:rPr>
        <w:rFonts w:ascii="Times New Roman Bold" w:hAnsi="Times New Roman Bold"/>
        <w:b/>
        <w:smallCaps/>
        <w:szCs w:val="24"/>
      </w:rPr>
      <w:t>Signature Page to Voting Agreement</w:t>
    </w:r>
  </w:p>
  <w:p w14:paraId="06D28BFA" w14:textId="77777777" w:rsidR="002C3CBC" w:rsidRDefault="002C3CBC" w:rsidP="002C3CBC">
    <w:pPr>
      <w:pStyle w:val="Footer"/>
    </w:pPr>
    <w:r>
      <w:rPr>
        <w:noProof/>
      </w:rPr>
      <w:pict w14:anchorId="71D77F7C">
        <v:shapetype id="_x0000_t202" coordsize="21600,21600" o:spt="202" path="m,l,21600r21600,l21600,xe">
          <v:stroke joinstyle="miter"/>
          <v:path gradientshapeok="t" o:connecttype="rect"/>
        </v:shapetype>
        <v:shape id="zzmpTrailer_1078_29" o:spid="_x0000_s2079" type="#_x0000_t202" style="position:absolute;margin-left:0;margin-top:763.9pt;width:201.6pt;height:20.15pt;z-index:-251653120;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" filled="f" stroked="f">
          <v:textbox inset="0,0,0,0">
            <w:txbxContent>
              <w:p w14:paraId="73429D7F" w14:textId="77777777" w:rsidR="002C3CBC" w:rsidRDefault="002C3CBC" w:rsidP="002C3CBC">
                <w:pPr>
                  <w:pStyle w:val="MacPacTrailer"/>
                </w:pPr>
                <w:r>
                  <w:t>SFACTIVE-905906159.3</w:t>
                </w:r>
              </w:p>
              <w:p w14:paraId="5DA10F3D" w14:textId="77777777" w:rsidR="002C3CBC" w:rsidRDefault="002C3CBC" w:rsidP="002C3CBC">
                <w:pPr>
                  <w:pStyle w:val="MacPacTrailer"/>
                </w:pPr>
              </w:p>
            </w:txbxContent>
          </v:textbox>
          <w10:wrap anchorx="margin" anchory="page"/>
          <w10:anchorlock/>
        </v:shape>
      </w:pic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ECB39E" w14:textId="70812E83" w:rsidR="002C3CBC" w:rsidRDefault="002C3CBC">
    <w:pPr>
      <w:pStyle w:val="Footer"/>
      <w:widowControl/>
      <w:shd w:val="clear" w:color="auto" w:fill="auto"/>
      <w:autoSpaceDE/>
      <w:autoSpaceDN/>
      <w:adjustRightInd/>
      <w:spacing w:line="200" w:lineRule="exact"/>
      <w:jc w:val="center"/>
      <w:rPr>
        <w:rFonts w:ascii="Times New Roman Bold" w:hAnsi="Times New Roman Bold"/>
        <w:b/>
        <w:smallCaps/>
        <w:szCs w:val="24"/>
      </w:rPr>
    </w:pPr>
    <w:r>
      <w:rPr>
        <w:rFonts w:ascii="Times New Roman Bold" w:hAnsi="Times New Roman Bold"/>
        <w:b/>
        <w:smallCaps/>
        <w:szCs w:val="24"/>
      </w:rPr>
      <w:t>Signature Page to Voting Agreement</w:t>
    </w:r>
  </w:p>
  <w:p w14:paraId="1D5E1125" w14:textId="77777777" w:rsidR="002C3CBC" w:rsidRDefault="002C3CBC" w:rsidP="002C3CBC">
    <w:pPr>
      <w:pStyle w:val="Footer"/>
    </w:pPr>
    <w:r>
      <w:rPr>
        <w:noProof/>
      </w:rPr>
      <w:pict w14:anchorId="0318EEB0">
        <v:shapetype id="_x0000_t202" coordsize="21600,21600" o:spt="202" path="m,l,21600r21600,l21600,xe">
          <v:stroke joinstyle="miter"/>
          <v:path gradientshapeok="t" o:connecttype="rect"/>
        </v:shapetype>
        <v:shape id="zzmpTrailer_1078_2B" o:spid="_x0000_s2080" type="#_x0000_t202" style="position:absolute;margin-left:0;margin-top:763.9pt;width:201.6pt;height:20.15pt;z-index:-25165107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" filled="f" stroked="f">
          <v:textbox inset="0,0,0,0">
            <w:txbxContent>
              <w:p w14:paraId="6E897841" w14:textId="77777777" w:rsidR="002C3CBC" w:rsidRDefault="002C3CBC" w:rsidP="002C3CBC">
                <w:pPr>
                  <w:pStyle w:val="MacPacTrailer"/>
                </w:pPr>
                <w:r>
                  <w:t>SFACTIVE-905906159.3</w:t>
                </w:r>
              </w:p>
              <w:p w14:paraId="2AD736CD" w14:textId="77777777" w:rsidR="002C3CBC" w:rsidRDefault="002C3CBC" w:rsidP="002C3CBC">
                <w:pPr>
                  <w:pStyle w:val="MacPacTrailer"/>
                </w:pPr>
              </w:p>
            </w:txbxContent>
          </v:textbox>
          <w10:wrap anchorx="margin" anchory="page"/>
          <w10:anchorlock/>
        </v:shape>
      </w:pic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D92CC9" w14:textId="77777777" w:rsidR="002C3CBC" w:rsidRDefault="002C3CBC" w:rsidP="002C3CBC">
    <w:pPr>
      <w:pStyle w:val="Footer"/>
    </w:pPr>
    <w:r>
      <w:rPr>
        <w:noProof/>
      </w:rPr>
      <w:pict w14:anchorId="12BA2252">
        <v:shapetype id="_x0000_t202" coordsize="21600,21600" o:spt="202" path="m,l,21600r21600,l21600,xe">
          <v:stroke joinstyle="miter"/>
          <v:path gradientshapeok="t" o:connecttype="rect"/>
        </v:shapetype>
        <v:shape id="zzmpTrailer_1078_39" o:spid="_x0000_s2081" type="#_x0000_t202" style="position:absolute;margin-left:0;margin-top:763.9pt;width:201.6pt;height:20.15pt;z-index:-25164902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" filled="f" stroked="f">
          <v:textbox inset="0,0,0,0">
            <w:txbxContent>
              <w:p w14:paraId="09C363EE" w14:textId="77777777" w:rsidR="002C3CBC" w:rsidRDefault="002C3CBC" w:rsidP="002C3CBC">
                <w:pPr>
                  <w:pStyle w:val="MacPacTrailer"/>
                </w:pPr>
                <w:r>
                  <w:t>SFACTIVE-905906159.3</w:t>
                </w:r>
              </w:p>
              <w:p w14:paraId="27DD6785" w14:textId="77777777" w:rsidR="002C3CBC" w:rsidRDefault="002C3CBC" w:rsidP="002C3CBC">
                <w:pPr>
                  <w:pStyle w:val="MacPacTrailer"/>
                </w:pPr>
              </w:p>
            </w:txbxContent>
          </v:textbox>
          <w10:wrap anchorx="margin" anchory="page"/>
          <w10:anchorlock/>
        </v:shape>
      </w:pic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9AB0FB" w14:textId="77777777" w:rsidR="002C3CBC" w:rsidRDefault="002C3CBC" w:rsidP="002C3CBC">
    <w:pPr>
      <w:pStyle w:val="Footer"/>
    </w:pPr>
    <w:r>
      <w:rPr>
        <w:noProof/>
      </w:rPr>
      <w:pict w14:anchorId="1B9E840D">
        <v:shapetype id="_x0000_t202" coordsize="21600,21600" o:spt="202" path="m,l,21600r21600,l21600,xe">
          <v:stroke joinstyle="miter"/>
          <v:path gradientshapeok="t" o:connecttype="rect"/>
        </v:shapetype>
        <v:shape id="zzmpTrailer_1078_49" o:spid="_x0000_s2082" type="#_x0000_t202" style="position:absolute;margin-left:0;margin-top:763.9pt;width:201.6pt;height:20.15pt;z-index:-251646976;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" filled="f" stroked="f">
          <v:textbox inset="0,0,0,0">
            <w:txbxContent>
              <w:p w14:paraId="2B3C981A" w14:textId="77777777" w:rsidR="002C3CBC" w:rsidRDefault="002C3CBC" w:rsidP="002C3CBC">
                <w:pPr>
                  <w:pStyle w:val="MacPacTrailer"/>
                </w:pPr>
                <w:r>
                  <w:t>SFACTIVE-905906159.3</w:t>
                </w:r>
              </w:p>
              <w:p w14:paraId="4EA3EBD2" w14:textId="77777777" w:rsidR="002C3CBC" w:rsidRDefault="002C3CBC" w:rsidP="002C3CBC">
                <w:pPr>
                  <w:pStyle w:val="MacPacTrailer"/>
                </w:pPr>
              </w:p>
            </w:txbxContent>
          </v:textbox>
          <w10:wrap anchorx="margin" anchory="page"/>
          <w10:anchorlock/>
        </v:shape>
      </w:pic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E2E7ED" w14:textId="77777777" w:rsidR="002C3CBC" w:rsidRDefault="002C3CBC" w:rsidP="002C3CBC">
    <w:pPr>
      <w:pStyle w:val="Footer"/>
    </w:pPr>
    <w:r>
      <w:rPr>
        <w:noProof/>
      </w:rPr>
      <w:pict w14:anchorId="58054917">
        <v:shapetype id="_x0000_t202" coordsize="21600,21600" o:spt="202" path="m,l,21600r21600,l21600,xe">
          <v:stroke joinstyle="miter"/>
          <v:path gradientshapeok="t" o:connecttype="rect"/>
        </v:shapetype>
        <v:shape id="zzmpTrailer_1078_4B" o:spid="_x0000_s2083" type="#_x0000_t202" style="position:absolute;margin-left:0;margin-top:763.9pt;width:201.6pt;height:20.15pt;z-index:-251644928;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" filled="f" stroked="f">
          <v:textbox inset="0,0,0,0">
            <w:txbxContent>
              <w:p w14:paraId="5DD1E952" w14:textId="77777777" w:rsidR="002C3CBC" w:rsidRDefault="002C3CBC" w:rsidP="002C3CBC">
                <w:pPr>
                  <w:pStyle w:val="MacPacTrailer"/>
                </w:pPr>
                <w:r>
                  <w:t>SFACTIVE-905906159.3</w:t>
                </w:r>
              </w:p>
              <w:p w14:paraId="58F0D331" w14:textId="77777777" w:rsidR="002C3CBC" w:rsidRDefault="002C3CBC" w:rsidP="002C3CBC">
                <w:pPr>
                  <w:pStyle w:val="MacPacTrailer"/>
                </w:pPr>
              </w:p>
            </w:txbxContent>
          </v:textbox>
          <w10:wrap anchorx="margin" anchory="page"/>
          <w10:anchorlock/>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B8510A8" w14:textId="77777777" w:rsidR="001C1B53" w:rsidRDefault="001C1B53">
      <w:r>
        <w:separator/>
      </w:r>
    </w:p>
  </w:footnote>
  <w:footnote w:type="continuationSeparator" w:id="0">
    <w:p w14:paraId="4AD1D9C8" w14:textId="77777777" w:rsidR="001C1B53" w:rsidRDefault="001C1B53">
      <w:r>
        <w:continuationSeparator/>
      </w:r>
    </w:p>
  </w:footnote>
  <w:footnote w:id="1">
    <w:p w14:paraId="6FE8E1BE" w14:textId="27D6B35A" w:rsidR="002C3CBC" w:rsidRDefault="002C3CBC" w:rsidP="00897D11">
      <w:pPr>
        <w:pStyle w:val="FootnoteText"/>
        <w:tabs>
          <w:tab w:val="clear" w:pos="360"/>
          <w:tab w:val="left" w:pos="720"/>
        </w:tabs>
        <w:spacing w:after="120"/>
        <w:ind w:left="0" w:firstLine="0"/>
      </w:pPr>
      <w:r>
        <w:rPr>
          <w:rStyle w:val="FootnoteReference"/>
        </w:rPr>
        <w:footnoteRef/>
      </w:r>
      <w:r>
        <w:t xml:space="preserve"> </w:t>
      </w:r>
      <w:r w:rsidRPr="00C10B6D">
        <w:rPr>
          <w:b/>
          <w:bCs/>
          <w:u w:val="single"/>
        </w:rPr>
        <w:t>Note</w:t>
      </w:r>
      <w:r>
        <w:t xml:space="preserve">: See footnote 3 in the Amended and Restated Certificate of Incorporation. If there is Shadow Preferred Stock, then replace this definition </w:t>
      </w:r>
      <w:r w:rsidRPr="00D44D9F">
        <w:rPr>
          <w:szCs w:val="20"/>
        </w:rPr>
        <w:t>with</w:t>
      </w:r>
      <w:r>
        <w:t xml:space="preserve"> the below, adjusted for the number of shadow series: </w:t>
      </w:r>
    </w:p>
    <w:p w14:paraId="5429370D" w14:textId="235BEA60" w:rsidR="002C3CBC" w:rsidRDefault="002C3CBC" w:rsidP="00E51D0C">
      <w:pPr>
        <w:pStyle w:val="FootnoteText"/>
        <w:tabs>
          <w:tab w:val="clear" w:pos="360"/>
          <w:tab w:val="left" w:pos="720"/>
        </w:tabs>
        <w:spacing w:after="120"/>
        <w:ind w:left="0" w:firstLine="0"/>
      </w:pPr>
      <w:r>
        <w:t xml:space="preserve">For purposes of this Agreement, </w:t>
      </w:r>
      <w:r w:rsidRPr="00C87C07">
        <w:t>“</w:t>
      </w:r>
      <w:r w:rsidRPr="00D44D9F">
        <w:rPr>
          <w:b/>
        </w:rPr>
        <w:t>Preferred Stock</w:t>
      </w:r>
      <w:r w:rsidRPr="00C87C07">
        <w:t>” means</w:t>
      </w:r>
      <w:r>
        <w:t>, collectively,</w:t>
      </w:r>
      <w:r w:rsidRPr="00C87C07">
        <w:t xml:space="preserve"> shares of the Company</w:t>
      </w:r>
      <w:r>
        <w:t>’</w:t>
      </w:r>
      <w:r w:rsidRPr="00C87C07">
        <w:t xml:space="preserve">s Series A-1 Preferred Stock, Series A-2 Preferred Stock, Series A-3 Preferred Stock, </w:t>
      </w:r>
      <w:r>
        <w:t>and [</w:t>
      </w:r>
      <w:r w:rsidRPr="00D05839">
        <w:rPr>
          <w:i/>
          <w:iCs/>
          <w:highlight w:val="yellow"/>
        </w:rPr>
        <w:t>Other Shadow Series</w:t>
      </w:r>
      <w:r>
        <w:t>]</w:t>
      </w:r>
      <w:r>
        <w:t xml:space="preserve">, </w:t>
      </w:r>
      <w:r w:rsidRPr="00C87C07">
        <w:t>each par value [</w:t>
      </w:r>
      <w:r w:rsidRPr="00C10B6D">
        <w:rPr>
          <w:i/>
          <w:highlight w:val="yellow"/>
        </w:rPr>
        <w:t>Par Value Preferred</w:t>
      </w:r>
      <w:r>
        <w:rPr>
          <w:i/>
          <w:highlight w:val="yellow"/>
        </w:rPr>
        <w:t xml:space="preserve"> Stock</w:t>
      </w:r>
      <w:r w:rsidRPr="00C87C07">
        <w:t>] per share.</w:t>
      </w:r>
      <w:r>
        <w:t>”</w:t>
      </w:r>
    </w:p>
  </w:footnote>
  <w:footnote w:id="2">
    <w:p w14:paraId="4C31BF78" w14:textId="143B34DB" w:rsidR="002C3CBC" w:rsidRDefault="002C3CBC" w:rsidP="00FC419F">
      <w:pPr>
        <w:pStyle w:val="FootnoteText"/>
        <w:tabs>
          <w:tab w:val="clear" w:pos="360"/>
          <w:tab w:val="left" w:pos="720"/>
        </w:tabs>
        <w:spacing w:after="120"/>
        <w:ind w:left="0" w:firstLine="0"/>
      </w:pPr>
      <w:r>
        <w:rPr>
          <w:rStyle w:val="FootnoteReference"/>
        </w:rPr>
        <w:footnoteRef/>
      </w:r>
      <w:r>
        <w:t xml:space="preserve"> </w:t>
      </w:r>
      <w:r w:rsidRPr="00C10B6D">
        <w:rPr>
          <w:b/>
          <w:bCs/>
          <w:u w:val="single"/>
        </w:rPr>
        <w:t>Note</w:t>
      </w:r>
      <w:r>
        <w:t>: This Agreement can be used for Series Seed financings by simply changing references to “Series A” to “Series Seed” throughout the document.</w:t>
      </w:r>
    </w:p>
  </w:footnote>
  <w:footnote w:id="3">
    <w:p w14:paraId="2B8B3EF4" w14:textId="77777777" w:rsidR="002C3CBC" w:rsidRDefault="002C3CBC" w:rsidP="00D571CE">
      <w:pPr>
        <w:pStyle w:val="FootnoteText"/>
        <w:tabs>
          <w:tab w:val="clear" w:pos="360"/>
          <w:tab w:val="left" w:pos="720"/>
        </w:tabs>
        <w:spacing w:after="120"/>
        <w:ind w:left="0" w:firstLine="0"/>
      </w:pPr>
      <w:r>
        <w:rPr>
          <w:rStyle w:val="FootnoteReference"/>
        </w:rPr>
        <w:footnoteRef/>
      </w:r>
      <w:r>
        <w:t xml:space="preserve"> </w:t>
      </w:r>
      <w:r w:rsidRPr="00C10B6D">
        <w:rPr>
          <w:b/>
          <w:bCs/>
          <w:u w:val="single"/>
        </w:rPr>
        <w:t>Note</w:t>
      </w:r>
      <w:r>
        <w:t>: Modify this number to reflect the board structure in the term sheet.</w:t>
      </w:r>
    </w:p>
  </w:footnote>
  <w:footnote w:id="4">
    <w:p w14:paraId="17FAE0BF" w14:textId="77777777" w:rsidR="002C3CBC" w:rsidRDefault="002C3CBC" w:rsidP="00D571CE">
      <w:pPr>
        <w:pStyle w:val="FootnoteText"/>
        <w:tabs>
          <w:tab w:val="clear" w:pos="360"/>
          <w:tab w:val="left" w:pos="720"/>
        </w:tabs>
        <w:spacing w:after="120"/>
        <w:ind w:left="0" w:firstLine="0"/>
      </w:pPr>
      <w:r>
        <w:rPr>
          <w:rStyle w:val="FootnoteReference"/>
        </w:rPr>
        <w:footnoteRef/>
      </w:r>
      <w:r>
        <w:t xml:space="preserve"> </w:t>
      </w:r>
      <w:r w:rsidRPr="00C10B6D">
        <w:rPr>
          <w:b/>
          <w:bCs/>
          <w:u w:val="single"/>
        </w:rPr>
        <w:t>Note</w:t>
      </w:r>
      <w:r>
        <w:t>: Modify this number to reflect the board structure in the term sheet.</w:t>
      </w:r>
    </w:p>
  </w:footnote>
  <w:footnote w:id="5">
    <w:p w14:paraId="2A24F7CA" w14:textId="613FCFD4" w:rsidR="002C3CBC" w:rsidRDefault="002C3CBC" w:rsidP="00997101">
      <w:pPr>
        <w:pStyle w:val="FootnoteText"/>
      </w:pPr>
      <w:r>
        <w:rPr>
          <w:rStyle w:val="FootnoteReference"/>
        </w:rPr>
        <w:footnoteRef/>
      </w:r>
      <w:r>
        <w:t xml:space="preserve"> </w:t>
      </w:r>
      <w:r w:rsidRPr="00997101">
        <w:rPr>
          <w:b/>
          <w:bCs/>
          <w:u w:val="single"/>
        </w:rPr>
        <w:t>Note</w:t>
      </w:r>
      <w:r>
        <w:t xml:space="preserve">: </w:t>
      </w:r>
      <w:r w:rsidRPr="00997101">
        <w:t>Governing law should be consistent across the suite of Series A financing documents.</w:t>
      </w:r>
    </w:p>
  </w:footnote>
  <w:footnote w:id="6">
    <w:p w14:paraId="7FF5825B" w14:textId="2E4A448F" w:rsidR="002C3CBC" w:rsidRDefault="002C3CBC" w:rsidP="00997101">
      <w:pPr>
        <w:pStyle w:val="FootnoteText"/>
        <w:tabs>
          <w:tab w:val="clear" w:pos="360"/>
          <w:tab w:val="left" w:pos="0"/>
        </w:tabs>
        <w:ind w:left="0" w:firstLine="0"/>
      </w:pPr>
      <w:r>
        <w:rPr>
          <w:rStyle w:val="FootnoteReference"/>
        </w:rPr>
        <w:footnoteRef/>
      </w:r>
      <w:r>
        <w:t xml:space="preserve"> </w:t>
      </w:r>
      <w:r w:rsidRPr="00C10B6D">
        <w:rPr>
          <w:b/>
          <w:bCs/>
          <w:u w:val="single"/>
        </w:rPr>
        <w:t>Note</w:t>
      </w:r>
      <w:r>
        <w:t xml:space="preserve">: An example is the Northern District of California.  </w:t>
      </w:r>
      <w:r w:rsidRPr="00997101">
        <w:t xml:space="preserve">Note that venue for dispute resolution </w:t>
      </w:r>
      <w:r w:rsidR="00553C13">
        <w:t>is typically</w:t>
      </w:r>
      <w:r w:rsidRPr="00997101">
        <w:t xml:space="preserve"> consistent across the suite of financing documents. </w:t>
      </w:r>
      <w:r>
        <w:t xml:space="preserve"> </w:t>
      </w:r>
    </w:p>
  </w:footnote>
  <w:footnote w:id="7">
    <w:p w14:paraId="1EBB3B6D" w14:textId="7234E801" w:rsidR="002C3CBC" w:rsidRDefault="002C3CBC" w:rsidP="00840021">
      <w:pPr>
        <w:pStyle w:val="FootnoteText"/>
        <w:tabs>
          <w:tab w:val="clear" w:pos="360"/>
          <w:tab w:val="left" w:pos="720"/>
        </w:tabs>
        <w:spacing w:after="120"/>
        <w:ind w:left="0" w:firstLine="0"/>
      </w:pPr>
      <w:r>
        <w:rPr>
          <w:rStyle w:val="FootnoteReference"/>
        </w:rPr>
        <w:footnoteRef/>
      </w:r>
      <w:r>
        <w:t xml:space="preserve"> </w:t>
      </w:r>
      <w:r w:rsidRPr="00C10B6D">
        <w:rPr>
          <w:b/>
          <w:bCs/>
          <w:u w:val="single"/>
        </w:rPr>
        <w:t>Note</w:t>
      </w:r>
      <w:r>
        <w:t xml:space="preserve">: </w:t>
      </w:r>
      <w:r w:rsidR="00553C13">
        <w:t>If</w:t>
      </w:r>
      <w:r w:rsidRPr="00407584">
        <w:t xml:space="preserve"> any Key Holder or spouse thereof is a resident of </w:t>
      </w:r>
      <w:bookmarkStart w:id="107" w:name="_Hlk10897823"/>
      <w:r>
        <w:t>a “community property” jurisdiction, such as</w:t>
      </w:r>
      <w:bookmarkEnd w:id="107"/>
      <w:r>
        <w:t xml:space="preserve"> </w:t>
      </w:r>
      <w:r w:rsidRPr="00407584">
        <w:t xml:space="preserve">Arizona, California, Idaho, Louisiana, Nevada, New Mexico, Texas, Washington, Wisconsin, or the Commonwealth of Puerto Rico, a spousal consent may be </w:t>
      </w:r>
      <w:r>
        <w:t>required</w:t>
      </w:r>
      <w:r w:rsidRPr="00407584">
        <w:t>.</w:t>
      </w:r>
    </w:p>
  </w:footnote>
  <w:footnote w:id="8">
    <w:p w14:paraId="5FDF7D33" w14:textId="6B6B902F" w:rsidR="002C3CBC" w:rsidRDefault="002C3CBC">
      <w:pPr>
        <w:pStyle w:val="FootnoteText"/>
      </w:pPr>
      <w:r>
        <w:rPr>
          <w:rStyle w:val="FootnoteReference"/>
        </w:rPr>
        <w:footnoteRef/>
      </w:r>
      <w:r>
        <w:t xml:space="preserve"> </w:t>
      </w:r>
      <w:r w:rsidRPr="00C10B6D">
        <w:rPr>
          <w:b/>
          <w:bCs/>
          <w:u w:val="single"/>
        </w:rPr>
        <w:t>Note</w:t>
      </w:r>
      <w:r>
        <w:t>: See footnote 8 above for purposes of determining whether this exhibit is needed.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9CFFCC" w14:textId="77777777" w:rsidR="002C3CBC" w:rsidRDefault="002C3CBC">
    <w:pPr>
      <w:pStyle w:val="Header"/>
      <w:widowControl/>
      <w:shd w:val="clear" w:color="auto" w:fill="auto"/>
      <w:autoSpaceDE/>
      <w:autoSpaceDN/>
      <w:adjustRightInd/>
      <w:rPr>
        <w:szCs w:val="24"/>
      </w:rPr>
    </w:pPr>
    <w:r>
      <w:rPr>
        <w:szCs w:val="24"/>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E9E8B2" w14:textId="503C3774" w:rsidR="002C3CBC" w:rsidRPr="00EE2DD3" w:rsidRDefault="002C3CBC" w:rsidP="00EE2DD3">
    <w:pPr>
      <w:pStyle w:val="Header"/>
      <w:jc w:val="right"/>
      <w:rPr>
        <w:b/>
        <w:bCs/>
        <w:i/>
        <w:iCs/>
      </w:rPr>
    </w:pPr>
    <w:r w:rsidRPr="00EE2DD3">
      <w:rPr>
        <w:b/>
        <w:bCs/>
        <w:i/>
        <w:iCs/>
      </w:rPr>
      <w:t>Simple Series A – July 2021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D6864A98"/>
    <w:lvl w:ilvl="0">
      <w:start w:val="1"/>
      <w:numFmt w:val="bullet"/>
      <w:lvlText w:val=""/>
      <w:lvlJc w:val="left"/>
      <w:rPr>
        <w:rFonts w:ascii="Symbol" w:hAnsi="Symbol"/>
        <w:strike w:val="0"/>
        <w:dstrike w:val="0"/>
      </w:rPr>
    </w:lvl>
    <w:lvl w:ilvl="1">
      <w:start w:val="1"/>
      <w:numFmt w:val="bullet"/>
      <w:lvlText w:val=""/>
      <w:lvlJc w:val="left"/>
      <w:pPr>
        <w:tabs>
          <w:tab w:val="left" w:pos="720"/>
        </w:tabs>
        <w:ind w:left="1080" w:hanging="360"/>
      </w:pPr>
      <w:rPr>
        <w:rFonts w:ascii="Symbol" w:hAnsi="Symbol"/>
        <w:strike w:val="0"/>
        <w:dstrike w:val="0"/>
      </w:rPr>
    </w:lvl>
    <w:lvl w:ilvl="2">
      <w:start w:val="1"/>
      <w:numFmt w:val="bullet"/>
      <w:lvlText w:val="o"/>
      <w:lvlJc w:val="left"/>
      <w:pPr>
        <w:tabs>
          <w:tab w:val="left" w:pos="1440"/>
        </w:tabs>
        <w:ind w:left="1800" w:hanging="360"/>
      </w:pPr>
      <w:rPr>
        <w:rFonts w:ascii="Courier New" w:hAnsi="Courier New"/>
        <w:strike w:val="0"/>
        <w:dstrike w:val="0"/>
      </w:rPr>
    </w:lvl>
    <w:lvl w:ilvl="3">
      <w:start w:val="1"/>
      <w:numFmt w:val="bullet"/>
      <w:lvlText w:val=""/>
      <w:lvlJc w:val="left"/>
      <w:pPr>
        <w:tabs>
          <w:tab w:val="left" w:pos="2160"/>
        </w:tabs>
        <w:ind w:left="2520" w:hanging="360"/>
      </w:pPr>
      <w:rPr>
        <w:rFonts w:ascii="Wingdings" w:hAnsi="Wingdings"/>
        <w:strike w:val="0"/>
        <w:dstrike w:val="0"/>
      </w:rPr>
    </w:lvl>
    <w:lvl w:ilvl="4">
      <w:start w:val="1"/>
      <w:numFmt w:val="bullet"/>
      <w:lvlText w:val=""/>
      <w:lvlJc w:val="left"/>
      <w:pPr>
        <w:tabs>
          <w:tab w:val="left" w:pos="2880"/>
        </w:tabs>
        <w:ind w:left="3240" w:hanging="360"/>
      </w:pPr>
      <w:rPr>
        <w:rFonts w:ascii="Wingdings" w:hAnsi="Wingdings"/>
        <w:strike w:val="0"/>
        <w:dstrike w:val="0"/>
      </w:rPr>
    </w:lvl>
    <w:lvl w:ilvl="5">
      <w:start w:val="1"/>
      <w:numFmt w:val="bullet"/>
      <w:lvlText w:val=""/>
      <w:lvlJc w:val="left"/>
      <w:pPr>
        <w:tabs>
          <w:tab w:val="left" w:pos="3600"/>
        </w:tabs>
        <w:ind w:left="3960" w:hanging="360"/>
      </w:pPr>
      <w:rPr>
        <w:rFonts w:ascii="Symbol" w:hAnsi="Symbol"/>
        <w:strike w:val="0"/>
        <w:dstrike w:val="0"/>
      </w:rPr>
    </w:lvl>
    <w:lvl w:ilvl="6">
      <w:start w:val="1"/>
      <w:numFmt w:val="bullet"/>
      <w:lvlText w:val="o"/>
      <w:lvlJc w:val="left"/>
      <w:pPr>
        <w:tabs>
          <w:tab w:val="left" w:pos="4320"/>
        </w:tabs>
        <w:ind w:left="4680" w:hanging="360"/>
      </w:pPr>
      <w:rPr>
        <w:rFonts w:ascii="Courier New" w:hAnsi="Courier New"/>
        <w:strike w:val="0"/>
        <w:dstrike w:val="0"/>
      </w:rPr>
    </w:lvl>
    <w:lvl w:ilvl="7">
      <w:start w:val="1"/>
      <w:numFmt w:val="bullet"/>
      <w:lvlText w:val=""/>
      <w:lvlJc w:val="left"/>
      <w:pPr>
        <w:tabs>
          <w:tab w:val="left" w:pos="5040"/>
        </w:tabs>
        <w:ind w:left="5400" w:hanging="360"/>
      </w:pPr>
      <w:rPr>
        <w:rFonts w:ascii="Wingdings" w:hAnsi="Wingdings"/>
        <w:strike w:val="0"/>
        <w:dstrike w:val="0"/>
      </w:rPr>
    </w:lvl>
    <w:lvl w:ilvl="8">
      <w:start w:val="1"/>
      <w:numFmt w:val="bullet"/>
      <w:lvlText w:val=""/>
      <w:lvlJc w:val="left"/>
      <w:pPr>
        <w:tabs>
          <w:tab w:val="left" w:pos="5760"/>
        </w:tabs>
        <w:ind w:left="6120" w:hanging="360"/>
      </w:pPr>
      <w:rPr>
        <w:rFonts w:ascii="Wingdings" w:hAnsi="Wingdings"/>
        <w:strike w:val="0"/>
        <w:dstrike w:val="0"/>
      </w:rPr>
    </w:lvl>
  </w:abstractNum>
  <w:abstractNum w:abstractNumId="1" w15:restartNumberingAfterBreak="0">
    <w:nsid w:val="FFFFFF7C"/>
    <w:multiLevelType w:val="singleLevel"/>
    <w:tmpl w:val="89504A78"/>
    <w:lvl w:ilvl="0">
      <w:start w:val="1"/>
      <w:numFmt w:val="decimal"/>
      <w:lvlText w:val="%1."/>
      <w:lvlJc w:val="left"/>
      <w:pPr>
        <w:tabs>
          <w:tab w:val="left" w:pos="1800"/>
        </w:tabs>
        <w:ind w:left="1800" w:hanging="360"/>
      </w:pPr>
      <w:rPr>
        <w:strike w:val="0"/>
        <w:dstrike w:val="0"/>
      </w:rPr>
    </w:lvl>
  </w:abstractNum>
  <w:abstractNum w:abstractNumId="2" w15:restartNumberingAfterBreak="0">
    <w:nsid w:val="FFFFFF7D"/>
    <w:multiLevelType w:val="singleLevel"/>
    <w:tmpl w:val="DB281874"/>
    <w:lvl w:ilvl="0">
      <w:start w:val="1"/>
      <w:numFmt w:val="decimal"/>
      <w:lvlText w:val="%1."/>
      <w:lvlJc w:val="left"/>
      <w:pPr>
        <w:tabs>
          <w:tab w:val="left" w:pos="1440"/>
        </w:tabs>
        <w:ind w:left="1440" w:hanging="360"/>
      </w:pPr>
      <w:rPr>
        <w:strike w:val="0"/>
        <w:dstrike w:val="0"/>
      </w:rPr>
    </w:lvl>
  </w:abstractNum>
  <w:abstractNum w:abstractNumId="3" w15:restartNumberingAfterBreak="0">
    <w:nsid w:val="FFFFFF7E"/>
    <w:multiLevelType w:val="singleLevel"/>
    <w:tmpl w:val="92B21F16"/>
    <w:lvl w:ilvl="0">
      <w:start w:val="1"/>
      <w:numFmt w:val="decimal"/>
      <w:lvlText w:val="%1."/>
      <w:lvlJc w:val="left"/>
      <w:pPr>
        <w:tabs>
          <w:tab w:val="left" w:pos="1080"/>
        </w:tabs>
        <w:ind w:left="1080" w:hanging="360"/>
      </w:pPr>
      <w:rPr>
        <w:strike w:val="0"/>
        <w:dstrike w:val="0"/>
      </w:rPr>
    </w:lvl>
  </w:abstractNum>
  <w:abstractNum w:abstractNumId="4" w15:restartNumberingAfterBreak="0">
    <w:nsid w:val="FFFFFF7F"/>
    <w:multiLevelType w:val="singleLevel"/>
    <w:tmpl w:val="694858AE"/>
    <w:lvl w:ilvl="0">
      <w:start w:val="1"/>
      <w:numFmt w:val="decimal"/>
      <w:lvlText w:val="%1."/>
      <w:lvlJc w:val="left"/>
      <w:pPr>
        <w:tabs>
          <w:tab w:val="left" w:pos="720"/>
        </w:tabs>
        <w:ind w:left="720" w:hanging="360"/>
      </w:pPr>
      <w:rPr>
        <w:strike w:val="0"/>
        <w:dstrike w:val="0"/>
      </w:rPr>
    </w:lvl>
  </w:abstractNum>
  <w:abstractNum w:abstractNumId="5" w15:restartNumberingAfterBreak="0">
    <w:nsid w:val="FFFFFF80"/>
    <w:multiLevelType w:val="singleLevel"/>
    <w:tmpl w:val="587E635E"/>
    <w:lvl w:ilvl="0">
      <w:start w:val="1"/>
      <w:numFmt w:val="bullet"/>
      <w:lvlText w:val=""/>
      <w:lvlJc w:val="left"/>
      <w:pPr>
        <w:tabs>
          <w:tab w:val="left" w:pos="1800"/>
        </w:tabs>
        <w:ind w:left="1800" w:hanging="360"/>
      </w:pPr>
      <w:rPr>
        <w:rFonts w:ascii="Symbol" w:hAnsi="Symbol"/>
        <w:strike w:val="0"/>
        <w:dstrike w:val="0"/>
      </w:rPr>
    </w:lvl>
  </w:abstractNum>
  <w:abstractNum w:abstractNumId="6" w15:restartNumberingAfterBreak="0">
    <w:nsid w:val="FFFFFF81"/>
    <w:multiLevelType w:val="singleLevel"/>
    <w:tmpl w:val="CBD66B5E"/>
    <w:lvl w:ilvl="0">
      <w:start w:val="1"/>
      <w:numFmt w:val="bullet"/>
      <w:lvlText w:val=""/>
      <w:lvlJc w:val="left"/>
      <w:pPr>
        <w:tabs>
          <w:tab w:val="left" w:pos="1440"/>
        </w:tabs>
        <w:ind w:left="1440" w:hanging="360"/>
      </w:pPr>
      <w:rPr>
        <w:rFonts w:ascii="Symbol" w:hAnsi="Symbol"/>
        <w:strike w:val="0"/>
        <w:dstrike w:val="0"/>
      </w:rPr>
    </w:lvl>
  </w:abstractNum>
  <w:abstractNum w:abstractNumId="7" w15:restartNumberingAfterBreak="0">
    <w:nsid w:val="FFFFFF82"/>
    <w:multiLevelType w:val="singleLevel"/>
    <w:tmpl w:val="69266428"/>
    <w:lvl w:ilvl="0">
      <w:start w:val="1"/>
      <w:numFmt w:val="bullet"/>
      <w:lvlText w:val=""/>
      <w:lvlJc w:val="left"/>
      <w:pPr>
        <w:tabs>
          <w:tab w:val="left" w:pos="1080"/>
        </w:tabs>
        <w:ind w:left="1080" w:hanging="360"/>
      </w:pPr>
      <w:rPr>
        <w:rFonts w:ascii="Symbol" w:hAnsi="Symbol"/>
        <w:strike w:val="0"/>
        <w:dstrike w:val="0"/>
      </w:rPr>
    </w:lvl>
  </w:abstractNum>
  <w:abstractNum w:abstractNumId="8" w15:restartNumberingAfterBreak="0">
    <w:nsid w:val="FFFFFF83"/>
    <w:multiLevelType w:val="singleLevel"/>
    <w:tmpl w:val="7B9EC5DE"/>
    <w:lvl w:ilvl="0">
      <w:start w:val="1"/>
      <w:numFmt w:val="bullet"/>
      <w:lvlText w:val=""/>
      <w:lvlJc w:val="left"/>
      <w:pPr>
        <w:tabs>
          <w:tab w:val="left" w:pos="720"/>
        </w:tabs>
        <w:ind w:left="720" w:hanging="360"/>
      </w:pPr>
      <w:rPr>
        <w:rFonts w:ascii="Symbol" w:hAnsi="Symbol"/>
        <w:strike w:val="0"/>
        <w:dstrike w:val="0"/>
      </w:rPr>
    </w:lvl>
  </w:abstractNum>
  <w:abstractNum w:abstractNumId="9" w15:restartNumberingAfterBreak="0">
    <w:nsid w:val="FFFFFF88"/>
    <w:multiLevelType w:val="singleLevel"/>
    <w:tmpl w:val="502E4D78"/>
    <w:lvl w:ilvl="0">
      <w:start w:val="1"/>
      <w:numFmt w:val="upperLetter"/>
      <w:pStyle w:val="ListNumber"/>
      <w:lvlText w:val="%1."/>
      <w:lvlJc w:val="left"/>
      <w:pPr>
        <w:ind w:firstLine="720"/>
      </w:pPr>
      <w:rPr>
        <w:strike w:val="0"/>
        <w:dstrike w:val="0"/>
      </w:rPr>
    </w:lvl>
  </w:abstractNum>
  <w:abstractNum w:abstractNumId="10" w15:restartNumberingAfterBreak="0">
    <w:nsid w:val="FFFFFF89"/>
    <w:multiLevelType w:val="singleLevel"/>
    <w:tmpl w:val="DCE00B78"/>
    <w:lvl w:ilvl="0">
      <w:numFmt w:val="none"/>
      <w:lvlText w:val=""/>
      <w:lvlJc w:val="left"/>
      <w:pPr>
        <w:tabs>
          <w:tab w:val="num" w:pos="360"/>
        </w:tabs>
      </w:pPr>
    </w:lvl>
  </w:abstractNum>
  <w:abstractNum w:abstractNumId="11" w15:restartNumberingAfterBreak="0">
    <w:nsid w:val="0D55151D"/>
    <w:multiLevelType w:val="multilevel"/>
    <w:tmpl w:val="CE8EB86E"/>
    <w:lvl w:ilvl="0">
      <w:start w:val="1"/>
      <w:numFmt w:val="decimal"/>
      <w:lvlText w:val="%1."/>
      <w:lvlJc w:val="left"/>
      <w:pPr>
        <w:tabs>
          <w:tab w:val="left" w:pos="720"/>
        </w:tabs>
        <w:ind w:firstLine="720"/>
      </w:pPr>
      <w:rPr>
        <w:b w:val="0"/>
        <w:strike w:val="0"/>
        <w:dstrike w:val="0"/>
      </w:rPr>
    </w:lvl>
    <w:lvl w:ilvl="1">
      <w:start w:val="1"/>
      <w:numFmt w:val="decimal"/>
      <w:lvlText w:val="%1.%2."/>
      <w:lvlJc w:val="left"/>
      <w:pPr>
        <w:tabs>
          <w:tab w:val="left" w:pos="1440"/>
        </w:tabs>
        <w:ind w:firstLine="1440"/>
      </w:pPr>
      <w:rPr>
        <w:b w:val="0"/>
        <w:strike w:val="0"/>
        <w:dstrike w:val="0"/>
      </w:rPr>
    </w:lvl>
    <w:lvl w:ilvl="2">
      <w:start w:val="1"/>
      <w:numFmt w:val="lowerLetter"/>
      <w:lvlText w:val="(%3)"/>
      <w:lvlJc w:val="left"/>
      <w:pPr>
        <w:tabs>
          <w:tab w:val="left" w:pos="2160"/>
        </w:tabs>
        <w:ind w:firstLine="2160"/>
      </w:pPr>
      <w:rPr>
        <w:b w:val="0"/>
        <w:strike w:val="0"/>
        <w:dstrike w:val="0"/>
      </w:rPr>
    </w:lvl>
    <w:lvl w:ilvl="3">
      <w:start w:val="1"/>
      <w:numFmt w:val="lowerRoman"/>
      <w:lvlText w:val="(%4)"/>
      <w:lvlJc w:val="left"/>
      <w:pPr>
        <w:tabs>
          <w:tab w:val="left" w:pos="2880"/>
        </w:tabs>
        <w:ind w:firstLine="2880"/>
      </w:pPr>
      <w:rPr>
        <w:strike w:val="0"/>
        <w:dstrike w:val="0"/>
      </w:rPr>
    </w:lvl>
    <w:lvl w:ilvl="4">
      <w:start w:val="1"/>
      <w:numFmt w:val="lowerLetter"/>
      <w:lvlText w:val="(%5)"/>
      <w:lvlJc w:val="left"/>
      <w:pPr>
        <w:tabs>
          <w:tab w:val="left" w:pos="3600"/>
        </w:tabs>
        <w:ind w:left="2880" w:firstLine="720"/>
      </w:pPr>
      <w:rPr>
        <w:strike w:val="0"/>
        <w:dstrike w:val="0"/>
      </w:rPr>
    </w:lvl>
    <w:lvl w:ilvl="5">
      <w:start w:val="1"/>
      <w:numFmt w:val="lowerRoman"/>
      <w:lvlText w:val="(%6)"/>
      <w:lvlJc w:val="left"/>
      <w:pPr>
        <w:tabs>
          <w:tab w:val="left" w:pos="4320"/>
        </w:tabs>
        <w:ind w:left="3600" w:firstLine="720"/>
      </w:pPr>
      <w:rPr>
        <w:strike w:val="0"/>
        <w:dstrike w:val="0"/>
      </w:rPr>
    </w:lvl>
    <w:lvl w:ilvl="6">
      <w:start w:val="1"/>
      <w:numFmt w:val="decimal"/>
      <w:lvlText w:val="%7."/>
      <w:lvlJc w:val="left"/>
      <w:pPr>
        <w:tabs>
          <w:tab w:val="left" w:pos="5040"/>
        </w:tabs>
        <w:ind w:left="4320" w:firstLine="720"/>
      </w:pPr>
      <w:rPr>
        <w:strike w:val="0"/>
        <w:dstrike w:val="0"/>
      </w:rPr>
    </w:lvl>
    <w:lvl w:ilvl="7">
      <w:start w:val="1"/>
      <w:numFmt w:val="lowerLetter"/>
      <w:lvlText w:val="%8."/>
      <w:lvlJc w:val="left"/>
      <w:pPr>
        <w:tabs>
          <w:tab w:val="left" w:pos="5760"/>
        </w:tabs>
        <w:ind w:left="5040" w:firstLine="720"/>
      </w:pPr>
      <w:rPr>
        <w:strike w:val="0"/>
        <w:dstrike w:val="0"/>
      </w:rPr>
    </w:lvl>
    <w:lvl w:ilvl="8">
      <w:start w:val="1"/>
      <w:numFmt w:val="lowerRoman"/>
      <w:lvlText w:val="%9."/>
      <w:lvlJc w:val="left"/>
      <w:pPr>
        <w:tabs>
          <w:tab w:val="left" w:pos="6480"/>
        </w:tabs>
        <w:ind w:left="5760" w:firstLine="720"/>
      </w:pPr>
      <w:rPr>
        <w:strike w:val="0"/>
        <w:dstrike w:val="0"/>
      </w:rPr>
    </w:lvl>
  </w:abstractNum>
  <w:abstractNum w:abstractNumId="12" w15:restartNumberingAfterBreak="0">
    <w:nsid w:val="10181AB8"/>
    <w:multiLevelType w:val="hybridMultilevel"/>
    <w:tmpl w:val="A96C3B80"/>
    <w:lvl w:ilvl="0" w:tplc="FFFFFFFF">
      <w:start w:val="1"/>
      <w:numFmt w:val="lowerLetter"/>
      <w:lvlText w:val="(%1)"/>
      <w:lvlJc w:val="left"/>
      <w:pPr>
        <w:ind w:left="4320" w:hanging="2160"/>
      </w:pPr>
      <w:rPr>
        <w:strike w:val="0"/>
        <w:dstrike w:val="0"/>
      </w:rPr>
    </w:lvl>
    <w:lvl w:ilvl="1" w:tplc="FFFFFFFF">
      <w:start w:val="1"/>
      <w:numFmt w:val="lowerLetter"/>
      <w:lvlText w:val="%2."/>
      <w:lvlJc w:val="left"/>
      <w:pPr>
        <w:ind w:left="3240" w:hanging="360"/>
      </w:pPr>
      <w:rPr>
        <w:strike w:val="0"/>
        <w:dstrike w:val="0"/>
      </w:rPr>
    </w:lvl>
    <w:lvl w:ilvl="2" w:tplc="FFFFFFFF">
      <w:start w:val="1"/>
      <w:numFmt w:val="lowerRoman"/>
      <w:lvlText w:val="%3."/>
      <w:lvlJc w:val="right"/>
      <w:pPr>
        <w:ind w:left="3960" w:hanging="180"/>
      </w:pPr>
      <w:rPr>
        <w:strike w:val="0"/>
        <w:dstrike w:val="0"/>
      </w:rPr>
    </w:lvl>
    <w:lvl w:ilvl="3" w:tplc="FFFFFFFF">
      <w:start w:val="1"/>
      <w:numFmt w:val="decimal"/>
      <w:lvlText w:val="%4."/>
      <w:lvlJc w:val="left"/>
      <w:pPr>
        <w:ind w:left="4680" w:hanging="360"/>
      </w:pPr>
      <w:rPr>
        <w:strike w:val="0"/>
        <w:dstrike w:val="0"/>
      </w:rPr>
    </w:lvl>
    <w:lvl w:ilvl="4" w:tplc="FFFFFFFF">
      <w:start w:val="1"/>
      <w:numFmt w:val="lowerLetter"/>
      <w:lvlText w:val="%5."/>
      <w:lvlJc w:val="left"/>
      <w:pPr>
        <w:ind w:left="5400" w:hanging="360"/>
      </w:pPr>
      <w:rPr>
        <w:strike w:val="0"/>
        <w:dstrike w:val="0"/>
      </w:rPr>
    </w:lvl>
    <w:lvl w:ilvl="5" w:tplc="FFFFFFFF">
      <w:start w:val="1"/>
      <w:numFmt w:val="lowerRoman"/>
      <w:lvlText w:val="%6."/>
      <w:lvlJc w:val="right"/>
      <w:pPr>
        <w:ind w:left="6120" w:hanging="180"/>
      </w:pPr>
      <w:rPr>
        <w:strike w:val="0"/>
        <w:dstrike w:val="0"/>
      </w:rPr>
    </w:lvl>
    <w:lvl w:ilvl="6" w:tplc="FFFFFFFF">
      <w:start w:val="1"/>
      <w:numFmt w:val="decimal"/>
      <w:lvlText w:val="%7."/>
      <w:lvlJc w:val="left"/>
      <w:pPr>
        <w:ind w:left="6840" w:hanging="360"/>
      </w:pPr>
      <w:rPr>
        <w:strike w:val="0"/>
        <w:dstrike w:val="0"/>
      </w:rPr>
    </w:lvl>
    <w:lvl w:ilvl="7" w:tplc="FFFFFFFF">
      <w:start w:val="1"/>
      <w:numFmt w:val="lowerLetter"/>
      <w:lvlText w:val="%8."/>
      <w:lvlJc w:val="left"/>
      <w:pPr>
        <w:ind w:left="7560" w:hanging="360"/>
      </w:pPr>
      <w:rPr>
        <w:strike w:val="0"/>
        <w:dstrike w:val="0"/>
      </w:rPr>
    </w:lvl>
    <w:lvl w:ilvl="8" w:tplc="FFFFFFFF">
      <w:start w:val="1"/>
      <w:numFmt w:val="lowerRoman"/>
      <w:lvlText w:val="%9."/>
      <w:lvlJc w:val="right"/>
      <w:pPr>
        <w:ind w:left="8280" w:hanging="180"/>
      </w:pPr>
      <w:rPr>
        <w:strike w:val="0"/>
        <w:dstrike w:val="0"/>
      </w:rPr>
    </w:lvl>
  </w:abstractNum>
  <w:abstractNum w:abstractNumId="13" w15:restartNumberingAfterBreak="0">
    <w:nsid w:val="1863478D"/>
    <w:multiLevelType w:val="singleLevel"/>
    <w:tmpl w:val="6D2C8F50"/>
    <w:lvl w:ilvl="0">
      <w:start w:val="1"/>
      <w:numFmt w:val="lowerLetter"/>
      <w:lvlText w:val="(%1)"/>
      <w:lvlJc w:val="left"/>
      <w:pPr>
        <w:tabs>
          <w:tab w:val="left" w:pos="720"/>
        </w:tabs>
        <w:ind w:left="720" w:hanging="720"/>
      </w:pPr>
      <w:rPr>
        <w:strike w:val="0"/>
        <w:dstrike w:val="0"/>
      </w:rPr>
    </w:lvl>
  </w:abstractNum>
  <w:abstractNum w:abstractNumId="14" w15:restartNumberingAfterBreak="0">
    <w:nsid w:val="1C860172"/>
    <w:multiLevelType w:val="hybridMultilevel"/>
    <w:tmpl w:val="C9F2E832"/>
    <w:lvl w:ilvl="0" w:tplc="FFFFFFFF">
      <w:start w:val="1"/>
      <w:numFmt w:val="lowerLetter"/>
      <w:lvlText w:val="(%1)"/>
      <w:lvlJc w:val="left"/>
      <w:pPr>
        <w:ind w:left="4320" w:hanging="2160"/>
      </w:pPr>
      <w:rPr>
        <w:strike w:val="0"/>
        <w:dstrike w:val="0"/>
      </w:rPr>
    </w:lvl>
    <w:lvl w:ilvl="1" w:tplc="FFFFFFFF">
      <w:start w:val="1"/>
      <w:numFmt w:val="lowerLetter"/>
      <w:lvlText w:val="%2."/>
      <w:lvlJc w:val="left"/>
      <w:pPr>
        <w:ind w:left="3240" w:hanging="360"/>
      </w:pPr>
      <w:rPr>
        <w:strike w:val="0"/>
        <w:dstrike w:val="0"/>
      </w:rPr>
    </w:lvl>
    <w:lvl w:ilvl="2" w:tplc="FFFFFFFF">
      <w:start w:val="1"/>
      <w:numFmt w:val="lowerRoman"/>
      <w:lvlText w:val="%3."/>
      <w:lvlJc w:val="right"/>
      <w:pPr>
        <w:ind w:left="3960" w:hanging="180"/>
      </w:pPr>
      <w:rPr>
        <w:strike w:val="0"/>
        <w:dstrike w:val="0"/>
      </w:rPr>
    </w:lvl>
    <w:lvl w:ilvl="3" w:tplc="FFFFFFFF">
      <w:start w:val="1"/>
      <w:numFmt w:val="decimal"/>
      <w:lvlText w:val="%4."/>
      <w:lvlJc w:val="left"/>
      <w:pPr>
        <w:ind w:left="4680" w:hanging="360"/>
      </w:pPr>
      <w:rPr>
        <w:strike w:val="0"/>
        <w:dstrike w:val="0"/>
      </w:rPr>
    </w:lvl>
    <w:lvl w:ilvl="4" w:tplc="FFFFFFFF">
      <w:start w:val="1"/>
      <w:numFmt w:val="lowerLetter"/>
      <w:lvlText w:val="%5."/>
      <w:lvlJc w:val="left"/>
      <w:pPr>
        <w:ind w:left="5400" w:hanging="360"/>
      </w:pPr>
      <w:rPr>
        <w:strike w:val="0"/>
        <w:dstrike w:val="0"/>
      </w:rPr>
    </w:lvl>
    <w:lvl w:ilvl="5" w:tplc="FFFFFFFF">
      <w:start w:val="1"/>
      <w:numFmt w:val="lowerRoman"/>
      <w:lvlText w:val="%6."/>
      <w:lvlJc w:val="right"/>
      <w:pPr>
        <w:ind w:left="6120" w:hanging="180"/>
      </w:pPr>
      <w:rPr>
        <w:strike w:val="0"/>
        <w:dstrike w:val="0"/>
      </w:rPr>
    </w:lvl>
    <w:lvl w:ilvl="6" w:tplc="FFFFFFFF">
      <w:start w:val="1"/>
      <w:numFmt w:val="decimal"/>
      <w:lvlText w:val="%7."/>
      <w:lvlJc w:val="left"/>
      <w:pPr>
        <w:ind w:left="6840" w:hanging="360"/>
      </w:pPr>
      <w:rPr>
        <w:strike w:val="0"/>
        <w:dstrike w:val="0"/>
      </w:rPr>
    </w:lvl>
    <w:lvl w:ilvl="7" w:tplc="FFFFFFFF">
      <w:start w:val="1"/>
      <w:numFmt w:val="lowerLetter"/>
      <w:lvlText w:val="%8."/>
      <w:lvlJc w:val="left"/>
      <w:pPr>
        <w:ind w:left="7560" w:hanging="360"/>
      </w:pPr>
      <w:rPr>
        <w:strike w:val="0"/>
        <w:dstrike w:val="0"/>
      </w:rPr>
    </w:lvl>
    <w:lvl w:ilvl="8" w:tplc="FFFFFFFF">
      <w:start w:val="1"/>
      <w:numFmt w:val="lowerRoman"/>
      <w:lvlText w:val="%9."/>
      <w:lvlJc w:val="right"/>
      <w:pPr>
        <w:ind w:left="8280" w:hanging="180"/>
      </w:pPr>
      <w:rPr>
        <w:strike w:val="0"/>
        <w:dstrike w:val="0"/>
      </w:rPr>
    </w:lvl>
  </w:abstractNum>
  <w:abstractNum w:abstractNumId="15" w15:restartNumberingAfterBreak="0">
    <w:nsid w:val="208D06C5"/>
    <w:multiLevelType w:val="singleLevel"/>
    <w:tmpl w:val="EC4CB89A"/>
    <w:lvl w:ilvl="0">
      <w:start w:val="1"/>
      <w:numFmt w:val="lowerLetter"/>
      <w:lvlText w:val="(%1)"/>
      <w:lvlJc w:val="left"/>
      <w:pPr>
        <w:tabs>
          <w:tab w:val="left" w:pos="360"/>
        </w:tabs>
        <w:ind w:left="360" w:hanging="360"/>
      </w:pPr>
      <w:rPr>
        <w:strike w:val="0"/>
        <w:dstrike w:val="0"/>
      </w:rPr>
    </w:lvl>
  </w:abstractNum>
  <w:abstractNum w:abstractNumId="16" w15:restartNumberingAfterBreak="0">
    <w:nsid w:val="28BB38A1"/>
    <w:multiLevelType w:val="multilevel"/>
    <w:tmpl w:val="133E8700"/>
    <w:lvl w:ilvl="0">
      <w:start w:val="1"/>
      <w:numFmt w:val="upperLetter"/>
      <w:lvlText w:val="%1."/>
      <w:lvlJc w:val="left"/>
      <w:pPr>
        <w:tabs>
          <w:tab w:val="left" w:pos="1800"/>
        </w:tabs>
        <w:ind w:firstLine="1440"/>
      </w:pPr>
      <w:rPr>
        <w:rFonts w:ascii="Times New Roman" w:hAnsi="Times New Roman"/>
        <w:b w:val="0"/>
        <w:i w:val="0"/>
        <w:strike w:val="0"/>
        <w:dstrike w:val="0"/>
        <w:color w:val="000000"/>
        <w:sz w:val="24"/>
      </w:rPr>
    </w:lvl>
    <w:lvl w:ilvl="1">
      <w:start w:val="1"/>
      <w:numFmt w:val="decimal"/>
      <w:lvlText w:val="%2."/>
      <w:lvlJc w:val="left"/>
      <w:pPr>
        <w:tabs>
          <w:tab w:val="left" w:pos="1800"/>
        </w:tabs>
        <w:ind w:firstLine="1440"/>
      </w:pPr>
      <w:rPr>
        <w:rFonts w:ascii="Times New Roman" w:hAnsi="Times New Roman"/>
        <w:b w:val="0"/>
        <w:i w:val="0"/>
        <w:strike w:val="0"/>
        <w:dstrike w:val="0"/>
        <w:color w:val="000000"/>
        <w:sz w:val="24"/>
      </w:rPr>
    </w:lvl>
    <w:lvl w:ilvl="2">
      <w:start w:val="5"/>
      <w:numFmt w:val="decimal"/>
      <w:isLgl/>
      <w:lvlText w:val="%2.%3"/>
      <w:lvlJc w:val="left"/>
      <w:pPr>
        <w:tabs>
          <w:tab w:val="left" w:pos="2520"/>
        </w:tabs>
        <w:ind w:firstLine="2160"/>
      </w:pPr>
      <w:rPr>
        <w:rFonts w:ascii="Times New Roman" w:hAnsi="Times New Roman"/>
        <w:b w:val="0"/>
        <w:i w:val="0"/>
        <w:strike w:val="0"/>
        <w:dstrike w:val="0"/>
        <w:color w:val="000000"/>
        <w:sz w:val="24"/>
      </w:rPr>
    </w:lvl>
    <w:lvl w:ilvl="3">
      <w:start w:val="1"/>
      <w:numFmt w:val="lowerLetter"/>
      <w:lvlText w:val="(%4)"/>
      <w:lvlJc w:val="left"/>
      <w:pPr>
        <w:tabs>
          <w:tab w:val="left" w:pos="3600"/>
        </w:tabs>
        <w:ind w:left="1440" w:firstLine="1440"/>
      </w:pPr>
      <w:rPr>
        <w:rFonts w:ascii="Times New Roman" w:hAnsi="Times New Roman"/>
        <w:b w:val="0"/>
        <w:i w:val="0"/>
        <w:strike w:val="0"/>
        <w:dstrike w:val="0"/>
        <w:color w:val="000000"/>
        <w:sz w:val="24"/>
      </w:rPr>
    </w:lvl>
    <w:lvl w:ilvl="4">
      <w:start w:val="1"/>
      <w:numFmt w:val="lowerRoman"/>
      <w:lvlText w:val="(%5)"/>
      <w:lvlJc w:val="right"/>
      <w:pPr>
        <w:tabs>
          <w:tab w:val="left" w:pos="3528"/>
        </w:tabs>
        <w:ind w:left="3528" w:hanging="648"/>
      </w:pPr>
      <w:rPr>
        <w:strike w:val="0"/>
        <w:dstrike w:val="0"/>
        <w:color w:val="000000"/>
      </w:rPr>
    </w:lvl>
    <w:lvl w:ilvl="5">
      <w:start w:val="1"/>
      <w:numFmt w:val="lowerLetter"/>
      <w:lvlText w:val="(%6)"/>
      <w:lvlJc w:val="left"/>
      <w:pPr>
        <w:tabs>
          <w:tab w:val="left" w:pos="4320"/>
        </w:tabs>
        <w:ind w:left="4320" w:hanging="720"/>
      </w:pPr>
      <w:rPr>
        <w:strike w:val="0"/>
        <w:dstrike w:val="0"/>
        <w:color w:val="000000"/>
      </w:rPr>
    </w:lvl>
    <w:lvl w:ilvl="6">
      <w:start w:val="1"/>
      <w:numFmt w:val="decimal"/>
      <w:lvlText w:val="(%7)"/>
      <w:lvlJc w:val="left"/>
      <w:pPr>
        <w:tabs>
          <w:tab w:val="left" w:pos="5040"/>
        </w:tabs>
        <w:ind w:left="5040" w:hanging="720"/>
      </w:pPr>
      <w:rPr>
        <w:strike w:val="0"/>
        <w:dstrike w:val="0"/>
        <w:color w:val="000000"/>
      </w:rPr>
    </w:lvl>
    <w:lvl w:ilvl="7">
      <w:start w:val="1"/>
      <w:numFmt w:val="lowerLetter"/>
      <w:lvlText w:val="%8)"/>
      <w:lvlJc w:val="left"/>
      <w:pPr>
        <w:tabs>
          <w:tab w:val="left" w:pos="5760"/>
        </w:tabs>
        <w:ind w:left="5760" w:hanging="720"/>
      </w:pPr>
      <w:rPr>
        <w:strike w:val="0"/>
        <w:dstrike w:val="0"/>
        <w:color w:val="000000"/>
      </w:rPr>
    </w:lvl>
    <w:lvl w:ilvl="8">
      <w:start w:val="1"/>
      <w:numFmt w:val="lowerRoman"/>
      <w:lvlText w:val="%9)"/>
      <w:lvlJc w:val="left"/>
      <w:pPr>
        <w:tabs>
          <w:tab w:val="left" w:pos="6480"/>
        </w:tabs>
        <w:ind w:left="6480" w:hanging="720"/>
      </w:pPr>
      <w:rPr>
        <w:strike w:val="0"/>
        <w:dstrike w:val="0"/>
        <w:color w:val="000000"/>
      </w:rPr>
    </w:lvl>
  </w:abstractNum>
  <w:abstractNum w:abstractNumId="17" w15:restartNumberingAfterBreak="0">
    <w:nsid w:val="2923572F"/>
    <w:multiLevelType w:val="multilevel"/>
    <w:tmpl w:val="3CD4171E"/>
    <w:name w:val="Agreement Outline7"/>
    <w:lvl w:ilvl="0">
      <w:start w:val="1"/>
      <w:numFmt w:val="decimal"/>
      <w:suff w:val="space"/>
      <w:lvlText w:val="%1."/>
      <w:lvlJc w:val="left"/>
      <w:pPr>
        <w:ind w:firstLine="720"/>
      </w:pPr>
      <w:rPr>
        <w:caps w:val="0"/>
        <w:strike w:val="0"/>
        <w:dstrike w:val="0"/>
        <w:color w:val="auto"/>
      </w:rPr>
    </w:lvl>
    <w:lvl w:ilvl="1">
      <w:start w:val="1"/>
      <w:numFmt w:val="lowerLetter"/>
      <w:lvlText w:val="(%2)"/>
      <w:lvlJc w:val="left"/>
      <w:pPr>
        <w:tabs>
          <w:tab w:val="left" w:pos="1440"/>
        </w:tabs>
        <w:ind w:left="1440" w:hanging="720"/>
      </w:pPr>
      <w:rPr>
        <w:caps w:val="0"/>
        <w:strike w:val="0"/>
        <w:dstrike w:val="0"/>
        <w:color w:val="auto"/>
      </w:rPr>
    </w:lvl>
    <w:lvl w:ilvl="2">
      <w:start w:val="1"/>
      <w:numFmt w:val="lowerRoman"/>
      <w:lvlText w:val="(%3)"/>
      <w:lvlJc w:val="left"/>
      <w:pPr>
        <w:tabs>
          <w:tab w:val="left" w:pos="2160"/>
        </w:tabs>
        <w:ind w:left="2160" w:hanging="720"/>
      </w:pPr>
      <w:rPr>
        <w:caps w:val="0"/>
        <w:strike w:val="0"/>
        <w:dstrike w:val="0"/>
        <w:color w:val="auto"/>
      </w:rPr>
    </w:lvl>
    <w:lvl w:ilvl="3">
      <w:start w:val="1"/>
      <w:numFmt w:val="decimal"/>
      <w:lvlText w:val="(%4)"/>
      <w:lvlJc w:val="left"/>
      <w:pPr>
        <w:tabs>
          <w:tab w:val="left" w:pos="2880"/>
        </w:tabs>
        <w:ind w:left="2880" w:hanging="720"/>
      </w:pPr>
      <w:rPr>
        <w:caps w:val="0"/>
        <w:strike w:val="0"/>
        <w:dstrike w:val="0"/>
        <w:color w:val="auto"/>
      </w:rPr>
    </w:lvl>
    <w:lvl w:ilvl="4">
      <w:start w:val="1"/>
      <w:numFmt w:val="lowerLetter"/>
      <w:lvlText w:val="%5."/>
      <w:lvlJc w:val="left"/>
      <w:pPr>
        <w:tabs>
          <w:tab w:val="left" w:pos="3600"/>
        </w:tabs>
        <w:ind w:left="3600" w:hanging="720"/>
      </w:pPr>
      <w:rPr>
        <w:caps w:val="0"/>
        <w:strike w:val="0"/>
        <w:dstrike w:val="0"/>
        <w:color w:val="auto"/>
      </w:rPr>
    </w:lvl>
    <w:lvl w:ilvl="5">
      <w:start w:val="1"/>
      <w:numFmt w:val="lowerRoman"/>
      <w:lvlText w:val="%6."/>
      <w:lvlJc w:val="left"/>
      <w:pPr>
        <w:tabs>
          <w:tab w:val="left" w:pos="4320"/>
        </w:tabs>
        <w:ind w:left="4320" w:hanging="720"/>
      </w:pPr>
      <w:rPr>
        <w:caps w:val="0"/>
        <w:strike w:val="0"/>
        <w:dstrike w:val="0"/>
        <w:color w:val="auto"/>
      </w:rPr>
    </w:lvl>
    <w:lvl w:ilvl="6">
      <w:start w:val="1"/>
      <w:numFmt w:val="decimal"/>
      <w:lvlText w:val="%7)"/>
      <w:lvlJc w:val="left"/>
      <w:pPr>
        <w:tabs>
          <w:tab w:val="left" w:pos="5040"/>
        </w:tabs>
        <w:ind w:left="5040" w:hanging="720"/>
      </w:pPr>
      <w:rPr>
        <w:caps w:val="0"/>
        <w:strike w:val="0"/>
        <w:dstrike w:val="0"/>
        <w:color w:val="auto"/>
      </w:rPr>
    </w:lvl>
    <w:lvl w:ilvl="7">
      <w:start w:val="1"/>
      <w:numFmt w:val="lowerLetter"/>
      <w:lvlText w:val="%8)"/>
      <w:lvlJc w:val="left"/>
      <w:pPr>
        <w:tabs>
          <w:tab w:val="left" w:pos="5760"/>
        </w:tabs>
        <w:ind w:left="5760" w:hanging="720"/>
      </w:pPr>
      <w:rPr>
        <w:caps w:val="0"/>
        <w:strike w:val="0"/>
        <w:dstrike w:val="0"/>
        <w:color w:val="auto"/>
      </w:rPr>
    </w:lvl>
    <w:lvl w:ilvl="8">
      <w:start w:val="1"/>
      <w:numFmt w:val="lowerRoman"/>
      <w:lvlText w:val="%9)"/>
      <w:lvlJc w:val="left"/>
      <w:pPr>
        <w:tabs>
          <w:tab w:val="left" w:pos="6480"/>
        </w:tabs>
        <w:ind w:left="6480" w:hanging="720"/>
      </w:pPr>
      <w:rPr>
        <w:caps w:val="0"/>
        <w:strike w:val="0"/>
        <w:dstrike w:val="0"/>
        <w:color w:val="auto"/>
      </w:rPr>
    </w:lvl>
  </w:abstractNum>
  <w:abstractNum w:abstractNumId="18" w15:restartNumberingAfterBreak="0">
    <w:nsid w:val="2AA53CA3"/>
    <w:multiLevelType w:val="singleLevel"/>
    <w:tmpl w:val="88E4F842"/>
    <w:lvl w:ilvl="0">
      <w:start w:val="1"/>
      <w:numFmt w:val="decimal"/>
      <w:lvlText w:val="%1."/>
      <w:lvlJc w:val="left"/>
      <w:pPr>
        <w:tabs>
          <w:tab w:val="left" w:pos="360"/>
        </w:tabs>
        <w:ind w:left="360" w:hanging="360"/>
      </w:pPr>
      <w:rPr>
        <w:strike w:val="0"/>
        <w:dstrike w:val="0"/>
      </w:rPr>
    </w:lvl>
  </w:abstractNum>
  <w:abstractNum w:abstractNumId="19" w15:restartNumberingAfterBreak="0">
    <w:nsid w:val="2D875C26"/>
    <w:multiLevelType w:val="multilevel"/>
    <w:tmpl w:val="7DC425E2"/>
    <w:lvl w:ilvl="0">
      <w:start w:val="1"/>
      <w:numFmt w:val="decimal"/>
      <w:lvlText w:val="%1."/>
      <w:lvlJc w:val="left"/>
      <w:pPr>
        <w:tabs>
          <w:tab w:val="left" w:pos="720"/>
        </w:tabs>
        <w:ind w:firstLine="720"/>
      </w:pPr>
      <w:rPr>
        <w:rFonts w:ascii="Times New Roman" w:hAnsi="Times New Roman"/>
        <w:b w:val="0"/>
        <w:i w:val="0"/>
        <w:caps w:val="0"/>
        <w:smallCaps w:val="0"/>
        <w:strike w:val="0"/>
        <w:dstrike w:val="0"/>
        <w:sz w:val="24"/>
      </w:rPr>
    </w:lvl>
    <w:lvl w:ilvl="1">
      <w:start w:val="1"/>
      <w:numFmt w:val="decimal"/>
      <w:lvlText w:val="%1.%2."/>
      <w:lvlJc w:val="left"/>
      <w:pPr>
        <w:tabs>
          <w:tab w:val="left" w:pos="1440"/>
        </w:tabs>
        <w:ind w:firstLine="1440"/>
      </w:pPr>
      <w:rPr>
        <w:strike w:val="0"/>
        <w:dstrike w:val="0"/>
      </w:rPr>
    </w:lvl>
    <w:lvl w:ilvl="2">
      <w:start w:val="1"/>
      <w:numFmt w:val="lowerLetter"/>
      <w:lvlText w:val="(%3)"/>
      <w:lvlJc w:val="left"/>
      <w:pPr>
        <w:tabs>
          <w:tab w:val="left" w:pos="2160"/>
        </w:tabs>
        <w:ind w:firstLine="2160"/>
      </w:pPr>
      <w:rPr>
        <w:rFonts w:ascii="Times New Roman" w:hAnsi="Times New Roman"/>
        <w:b w:val="0"/>
        <w:i w:val="0"/>
        <w:strike w:val="0"/>
        <w:dstrike w:val="0"/>
        <w:sz w:val="24"/>
      </w:rPr>
    </w:lvl>
    <w:lvl w:ilvl="3">
      <w:start w:val="1"/>
      <w:numFmt w:val="lowerRoman"/>
      <w:lvlText w:val="%4."/>
      <w:lvlJc w:val="left"/>
      <w:pPr>
        <w:tabs>
          <w:tab w:val="left" w:pos="2880"/>
        </w:tabs>
        <w:ind w:firstLine="2880"/>
      </w:pPr>
      <w:rPr>
        <w:strike w:val="0"/>
        <w:dstrike w:val="0"/>
      </w:rPr>
    </w:lvl>
    <w:lvl w:ilvl="4">
      <w:start w:val="1"/>
      <w:numFmt w:val="decimal"/>
      <w:lvlText w:val="%1.%2.%3.%4.%5."/>
      <w:lvlJc w:val="left"/>
      <w:pPr>
        <w:tabs>
          <w:tab w:val="left" w:pos="2520"/>
        </w:tabs>
        <w:ind w:left="2232" w:hanging="792"/>
      </w:pPr>
      <w:rPr>
        <w:strike w:val="0"/>
        <w:dstrike w:val="0"/>
      </w:rPr>
    </w:lvl>
    <w:lvl w:ilvl="5">
      <w:start w:val="1"/>
      <w:numFmt w:val="decimal"/>
      <w:lvlText w:val="%1.%2.%3.%4.%5.%6."/>
      <w:lvlJc w:val="left"/>
      <w:pPr>
        <w:tabs>
          <w:tab w:val="left" w:pos="2880"/>
        </w:tabs>
        <w:ind w:left="2736" w:hanging="936"/>
      </w:pPr>
      <w:rPr>
        <w:strike w:val="0"/>
        <w:dstrike w:val="0"/>
      </w:rPr>
    </w:lvl>
    <w:lvl w:ilvl="6">
      <w:start w:val="1"/>
      <w:numFmt w:val="decimal"/>
      <w:lvlText w:val="%1.%2.%3.%4.%5.%6.%7."/>
      <w:lvlJc w:val="left"/>
      <w:pPr>
        <w:tabs>
          <w:tab w:val="left" w:pos="3600"/>
        </w:tabs>
        <w:ind w:left="3240" w:hanging="1080"/>
      </w:pPr>
      <w:rPr>
        <w:strike w:val="0"/>
        <w:dstrike w:val="0"/>
      </w:rPr>
    </w:lvl>
    <w:lvl w:ilvl="7">
      <w:start w:val="1"/>
      <w:numFmt w:val="decimal"/>
      <w:lvlText w:val="%1.%2.%3.%4.%5.%6.%7.%8."/>
      <w:lvlJc w:val="left"/>
      <w:pPr>
        <w:tabs>
          <w:tab w:val="left" w:pos="3960"/>
        </w:tabs>
        <w:ind w:left="3744" w:hanging="1224"/>
      </w:pPr>
      <w:rPr>
        <w:strike w:val="0"/>
        <w:dstrike w:val="0"/>
      </w:rPr>
    </w:lvl>
    <w:lvl w:ilvl="8">
      <w:start w:val="1"/>
      <w:numFmt w:val="decimal"/>
      <w:lvlText w:val="%1.%2.%3.%4.%5.%6.%7.%8.%9."/>
      <w:lvlJc w:val="left"/>
      <w:pPr>
        <w:tabs>
          <w:tab w:val="left" w:pos="4680"/>
        </w:tabs>
        <w:ind w:left="4320" w:hanging="1440"/>
      </w:pPr>
      <w:rPr>
        <w:strike w:val="0"/>
        <w:dstrike w:val="0"/>
      </w:rPr>
    </w:lvl>
  </w:abstractNum>
  <w:abstractNum w:abstractNumId="20" w15:restartNumberingAfterBreak="0">
    <w:nsid w:val="370F743F"/>
    <w:multiLevelType w:val="singleLevel"/>
    <w:tmpl w:val="98E87D50"/>
    <w:lvl w:ilvl="0">
      <w:start w:val="1"/>
      <w:numFmt w:val="decimal"/>
      <w:lvlText w:val="%1."/>
      <w:lvlJc w:val="left"/>
      <w:pPr>
        <w:tabs>
          <w:tab w:val="left" w:pos="360"/>
        </w:tabs>
        <w:ind w:left="360" w:hanging="360"/>
      </w:pPr>
      <w:rPr>
        <w:strike w:val="0"/>
        <w:dstrike w:val="0"/>
      </w:rPr>
    </w:lvl>
  </w:abstractNum>
  <w:abstractNum w:abstractNumId="21" w15:restartNumberingAfterBreak="0">
    <w:nsid w:val="399E11BF"/>
    <w:multiLevelType w:val="multilevel"/>
    <w:tmpl w:val="7DC425E2"/>
    <w:lvl w:ilvl="0">
      <w:start w:val="1"/>
      <w:numFmt w:val="decimal"/>
      <w:lvlText w:val="%1."/>
      <w:lvlJc w:val="left"/>
      <w:pPr>
        <w:tabs>
          <w:tab w:val="left" w:pos="720"/>
        </w:tabs>
        <w:ind w:firstLine="720"/>
      </w:pPr>
      <w:rPr>
        <w:rFonts w:ascii="Times New Roman" w:hAnsi="Times New Roman"/>
        <w:b w:val="0"/>
        <w:i w:val="0"/>
        <w:caps w:val="0"/>
        <w:smallCaps w:val="0"/>
        <w:strike w:val="0"/>
        <w:dstrike w:val="0"/>
        <w:sz w:val="24"/>
      </w:rPr>
    </w:lvl>
    <w:lvl w:ilvl="1">
      <w:start w:val="1"/>
      <w:numFmt w:val="decimal"/>
      <w:lvlText w:val="%1.%2."/>
      <w:lvlJc w:val="left"/>
      <w:pPr>
        <w:tabs>
          <w:tab w:val="left" w:pos="1440"/>
        </w:tabs>
        <w:ind w:firstLine="1440"/>
      </w:pPr>
      <w:rPr>
        <w:strike w:val="0"/>
        <w:dstrike w:val="0"/>
      </w:rPr>
    </w:lvl>
    <w:lvl w:ilvl="2">
      <w:start w:val="1"/>
      <w:numFmt w:val="lowerLetter"/>
      <w:lvlText w:val="(%3)"/>
      <w:lvlJc w:val="left"/>
      <w:pPr>
        <w:tabs>
          <w:tab w:val="left" w:pos="2160"/>
        </w:tabs>
        <w:ind w:firstLine="2160"/>
      </w:pPr>
      <w:rPr>
        <w:rFonts w:ascii="Times New Roman" w:hAnsi="Times New Roman"/>
        <w:b w:val="0"/>
        <w:i w:val="0"/>
        <w:strike w:val="0"/>
        <w:dstrike w:val="0"/>
        <w:sz w:val="24"/>
      </w:rPr>
    </w:lvl>
    <w:lvl w:ilvl="3">
      <w:start w:val="1"/>
      <w:numFmt w:val="lowerRoman"/>
      <w:lvlText w:val="%4."/>
      <w:lvlJc w:val="left"/>
      <w:pPr>
        <w:tabs>
          <w:tab w:val="left" w:pos="2880"/>
        </w:tabs>
        <w:ind w:firstLine="2880"/>
      </w:pPr>
      <w:rPr>
        <w:strike w:val="0"/>
        <w:dstrike w:val="0"/>
      </w:rPr>
    </w:lvl>
    <w:lvl w:ilvl="4">
      <w:start w:val="1"/>
      <w:numFmt w:val="decimal"/>
      <w:lvlText w:val="%1.%2.%3.%4.%5."/>
      <w:lvlJc w:val="left"/>
      <w:pPr>
        <w:tabs>
          <w:tab w:val="left" w:pos="2520"/>
        </w:tabs>
        <w:ind w:left="2232" w:hanging="792"/>
      </w:pPr>
      <w:rPr>
        <w:strike w:val="0"/>
        <w:dstrike w:val="0"/>
      </w:rPr>
    </w:lvl>
    <w:lvl w:ilvl="5">
      <w:start w:val="1"/>
      <w:numFmt w:val="decimal"/>
      <w:lvlText w:val="%1.%2.%3.%4.%5.%6."/>
      <w:lvlJc w:val="left"/>
      <w:pPr>
        <w:tabs>
          <w:tab w:val="left" w:pos="2880"/>
        </w:tabs>
        <w:ind w:left="2736" w:hanging="936"/>
      </w:pPr>
      <w:rPr>
        <w:strike w:val="0"/>
        <w:dstrike w:val="0"/>
      </w:rPr>
    </w:lvl>
    <w:lvl w:ilvl="6">
      <w:start w:val="1"/>
      <w:numFmt w:val="decimal"/>
      <w:lvlText w:val="%1.%2.%3.%4.%5.%6.%7."/>
      <w:lvlJc w:val="left"/>
      <w:pPr>
        <w:tabs>
          <w:tab w:val="left" w:pos="3600"/>
        </w:tabs>
        <w:ind w:left="3240" w:hanging="1080"/>
      </w:pPr>
      <w:rPr>
        <w:strike w:val="0"/>
        <w:dstrike w:val="0"/>
      </w:rPr>
    </w:lvl>
    <w:lvl w:ilvl="7">
      <w:start w:val="1"/>
      <w:numFmt w:val="decimal"/>
      <w:lvlText w:val="%1.%2.%3.%4.%5.%6.%7.%8."/>
      <w:lvlJc w:val="left"/>
      <w:pPr>
        <w:tabs>
          <w:tab w:val="left" w:pos="3960"/>
        </w:tabs>
        <w:ind w:left="3744" w:hanging="1224"/>
      </w:pPr>
      <w:rPr>
        <w:strike w:val="0"/>
        <w:dstrike w:val="0"/>
      </w:rPr>
    </w:lvl>
    <w:lvl w:ilvl="8">
      <w:start w:val="1"/>
      <w:numFmt w:val="decimal"/>
      <w:lvlText w:val="%1.%2.%3.%4.%5.%6.%7.%8.%9."/>
      <w:lvlJc w:val="left"/>
      <w:pPr>
        <w:tabs>
          <w:tab w:val="left" w:pos="4680"/>
        </w:tabs>
        <w:ind w:left="4320" w:hanging="1440"/>
      </w:pPr>
      <w:rPr>
        <w:strike w:val="0"/>
        <w:dstrike w:val="0"/>
      </w:rPr>
    </w:lvl>
  </w:abstractNum>
  <w:abstractNum w:abstractNumId="22" w15:restartNumberingAfterBreak="0">
    <w:nsid w:val="4CB74C85"/>
    <w:multiLevelType w:val="multilevel"/>
    <w:tmpl w:val="73F03852"/>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517F33AA"/>
    <w:multiLevelType w:val="multilevel"/>
    <w:tmpl w:val="CF069A2A"/>
    <w:lvl w:ilvl="0">
      <w:start w:val="1"/>
      <w:numFmt w:val="decimal"/>
      <w:lvlText w:val="%1."/>
      <w:lvlJc w:val="left"/>
      <w:pPr>
        <w:ind w:left="1440" w:hanging="720"/>
      </w:pPr>
      <w:rPr>
        <w:strike w:val="0"/>
        <w:dstrike w:val="0"/>
        <w:color w:val="000000"/>
      </w:rPr>
    </w:lvl>
    <w:lvl w:ilvl="1">
      <w:start w:val="1"/>
      <w:numFmt w:val="decimal"/>
      <w:isLgl/>
      <w:lvlText w:val="%1.%2"/>
      <w:lvlJc w:val="left"/>
      <w:pPr>
        <w:ind w:left="3600" w:hanging="2160"/>
      </w:pPr>
      <w:rPr>
        <w:strike w:val="0"/>
        <w:dstrike w:val="0"/>
        <w:color w:val="000000"/>
      </w:rPr>
    </w:lvl>
    <w:lvl w:ilvl="2">
      <w:start w:val="1"/>
      <w:numFmt w:val="decimal"/>
      <w:isLgl/>
      <w:lvlText w:val="%1.%2.%3"/>
      <w:lvlJc w:val="left"/>
      <w:pPr>
        <w:ind w:left="4320" w:hanging="2160"/>
      </w:pPr>
      <w:rPr>
        <w:strike w:val="0"/>
        <w:dstrike w:val="0"/>
        <w:color w:val="000000"/>
      </w:rPr>
    </w:lvl>
    <w:lvl w:ilvl="3">
      <w:start w:val="1"/>
      <w:numFmt w:val="decimal"/>
      <w:isLgl/>
      <w:lvlText w:val="%1.%2.%3.%4"/>
      <w:lvlJc w:val="left"/>
      <w:pPr>
        <w:ind w:left="5040" w:hanging="2160"/>
      </w:pPr>
      <w:rPr>
        <w:strike w:val="0"/>
        <w:dstrike w:val="0"/>
        <w:color w:val="000000"/>
      </w:rPr>
    </w:lvl>
    <w:lvl w:ilvl="4">
      <w:start w:val="1"/>
      <w:numFmt w:val="decimal"/>
      <w:isLgl/>
      <w:lvlText w:val="%1.%2.%3.%4.%5"/>
      <w:lvlJc w:val="left"/>
      <w:pPr>
        <w:ind w:left="5760" w:hanging="2160"/>
      </w:pPr>
      <w:rPr>
        <w:strike w:val="0"/>
        <w:dstrike w:val="0"/>
        <w:color w:val="000000"/>
      </w:rPr>
    </w:lvl>
    <w:lvl w:ilvl="5">
      <w:start w:val="1"/>
      <w:numFmt w:val="decimal"/>
      <w:isLgl/>
      <w:lvlText w:val="%1.%2.%3.%4.%5.%6"/>
      <w:lvlJc w:val="left"/>
      <w:pPr>
        <w:ind w:left="6480" w:hanging="2160"/>
      </w:pPr>
      <w:rPr>
        <w:strike w:val="0"/>
        <w:dstrike w:val="0"/>
        <w:color w:val="000000"/>
      </w:rPr>
    </w:lvl>
    <w:lvl w:ilvl="6">
      <w:start w:val="1"/>
      <w:numFmt w:val="decimal"/>
      <w:isLgl/>
      <w:lvlText w:val="%1.%2.%3.%4.%5.%6.%7"/>
      <w:lvlJc w:val="left"/>
      <w:pPr>
        <w:ind w:left="7200" w:hanging="2160"/>
      </w:pPr>
      <w:rPr>
        <w:strike w:val="0"/>
        <w:dstrike w:val="0"/>
        <w:color w:val="000000"/>
      </w:rPr>
    </w:lvl>
    <w:lvl w:ilvl="7">
      <w:start w:val="1"/>
      <w:numFmt w:val="decimal"/>
      <w:isLgl/>
      <w:lvlText w:val="%1.%2.%3.%4.%5.%6.%7.%8"/>
      <w:lvlJc w:val="left"/>
      <w:pPr>
        <w:ind w:left="7920" w:hanging="2160"/>
      </w:pPr>
      <w:rPr>
        <w:strike w:val="0"/>
        <w:dstrike w:val="0"/>
        <w:color w:val="000000"/>
      </w:rPr>
    </w:lvl>
    <w:lvl w:ilvl="8">
      <w:start w:val="1"/>
      <w:numFmt w:val="decimal"/>
      <w:isLgl/>
      <w:lvlText w:val="%1.%2.%3.%4.%5.%6.%7.%8.%9"/>
      <w:lvlJc w:val="left"/>
      <w:pPr>
        <w:ind w:left="8640" w:hanging="2160"/>
      </w:pPr>
      <w:rPr>
        <w:strike w:val="0"/>
        <w:dstrike w:val="0"/>
        <w:color w:val="000000"/>
      </w:rPr>
    </w:lvl>
  </w:abstractNum>
  <w:abstractNum w:abstractNumId="24" w15:restartNumberingAfterBreak="0">
    <w:nsid w:val="52E72E39"/>
    <w:multiLevelType w:val="multilevel"/>
    <w:tmpl w:val="EC1EE398"/>
    <w:lvl w:ilvl="0">
      <w:start w:val="1"/>
      <w:numFmt w:val="upperLetter"/>
      <w:lvlText w:val="%1."/>
      <w:lvlJc w:val="left"/>
      <w:pPr>
        <w:tabs>
          <w:tab w:val="left" w:pos="1800"/>
        </w:tabs>
        <w:ind w:firstLine="1440"/>
      </w:pPr>
      <w:rPr>
        <w:rFonts w:ascii="Times New Roman" w:hAnsi="Times New Roman"/>
        <w:b w:val="0"/>
        <w:i w:val="0"/>
        <w:strike w:val="0"/>
        <w:dstrike w:val="0"/>
        <w:color w:val="000000"/>
        <w:sz w:val="24"/>
      </w:rPr>
    </w:lvl>
    <w:lvl w:ilvl="1">
      <w:start w:val="1"/>
      <w:numFmt w:val="decimal"/>
      <w:lvlText w:val="%2."/>
      <w:lvlJc w:val="left"/>
      <w:pPr>
        <w:tabs>
          <w:tab w:val="left" w:pos="1800"/>
        </w:tabs>
        <w:ind w:firstLine="1440"/>
      </w:pPr>
      <w:rPr>
        <w:rFonts w:ascii="Times New Roman" w:hAnsi="Times New Roman"/>
        <w:b w:val="0"/>
        <w:i w:val="0"/>
        <w:strike w:val="0"/>
        <w:dstrike w:val="0"/>
        <w:color w:val="000000"/>
        <w:sz w:val="24"/>
      </w:rPr>
    </w:lvl>
    <w:lvl w:ilvl="2">
      <w:start w:val="5"/>
      <w:numFmt w:val="decimal"/>
      <w:isLgl/>
      <w:lvlText w:val="%2.%3"/>
      <w:lvlJc w:val="left"/>
      <w:pPr>
        <w:tabs>
          <w:tab w:val="left" w:pos="2520"/>
        </w:tabs>
        <w:ind w:firstLine="2160"/>
      </w:pPr>
      <w:rPr>
        <w:rFonts w:ascii="Times New Roman" w:hAnsi="Times New Roman"/>
        <w:b w:val="0"/>
        <w:i w:val="0"/>
        <w:strike w:val="0"/>
        <w:dstrike w:val="0"/>
        <w:color w:val="000000"/>
        <w:sz w:val="24"/>
      </w:rPr>
    </w:lvl>
    <w:lvl w:ilvl="3">
      <w:start w:val="1"/>
      <w:numFmt w:val="lowerRoman"/>
      <w:lvlText w:val="(%4)"/>
      <w:lvlJc w:val="left"/>
      <w:pPr>
        <w:tabs>
          <w:tab w:val="left" w:pos="3600"/>
        </w:tabs>
        <w:ind w:left="1440" w:firstLine="1440"/>
      </w:pPr>
      <w:rPr>
        <w:rFonts w:ascii="Times New Roman" w:hAnsi="Times New Roman"/>
        <w:b w:val="0"/>
        <w:i w:val="0"/>
        <w:strike w:val="0"/>
        <w:dstrike w:val="0"/>
        <w:color w:val="000000"/>
        <w:sz w:val="24"/>
      </w:rPr>
    </w:lvl>
    <w:lvl w:ilvl="4">
      <w:start w:val="1"/>
      <w:numFmt w:val="lowerRoman"/>
      <w:lvlText w:val="(%5)"/>
      <w:lvlJc w:val="right"/>
      <w:pPr>
        <w:tabs>
          <w:tab w:val="left" w:pos="3528"/>
        </w:tabs>
        <w:ind w:left="3528" w:hanging="648"/>
      </w:pPr>
      <w:rPr>
        <w:strike w:val="0"/>
        <w:dstrike w:val="0"/>
        <w:color w:val="000000"/>
      </w:rPr>
    </w:lvl>
    <w:lvl w:ilvl="5">
      <w:start w:val="1"/>
      <w:numFmt w:val="lowerLetter"/>
      <w:lvlText w:val="(%6)"/>
      <w:lvlJc w:val="left"/>
      <w:pPr>
        <w:tabs>
          <w:tab w:val="left" w:pos="4320"/>
        </w:tabs>
        <w:ind w:left="4320" w:hanging="720"/>
      </w:pPr>
      <w:rPr>
        <w:strike w:val="0"/>
        <w:dstrike w:val="0"/>
        <w:color w:val="000000"/>
      </w:rPr>
    </w:lvl>
    <w:lvl w:ilvl="6">
      <w:start w:val="1"/>
      <w:numFmt w:val="decimal"/>
      <w:lvlText w:val="(%7)"/>
      <w:lvlJc w:val="left"/>
      <w:pPr>
        <w:tabs>
          <w:tab w:val="left" w:pos="5040"/>
        </w:tabs>
        <w:ind w:left="5040" w:hanging="720"/>
      </w:pPr>
      <w:rPr>
        <w:strike w:val="0"/>
        <w:dstrike w:val="0"/>
        <w:color w:val="000000"/>
      </w:rPr>
    </w:lvl>
    <w:lvl w:ilvl="7">
      <w:start w:val="1"/>
      <w:numFmt w:val="lowerLetter"/>
      <w:lvlText w:val="%8)"/>
      <w:lvlJc w:val="left"/>
      <w:pPr>
        <w:tabs>
          <w:tab w:val="left" w:pos="5760"/>
        </w:tabs>
        <w:ind w:left="5760" w:hanging="720"/>
      </w:pPr>
      <w:rPr>
        <w:strike w:val="0"/>
        <w:dstrike w:val="0"/>
        <w:color w:val="000000"/>
      </w:rPr>
    </w:lvl>
    <w:lvl w:ilvl="8">
      <w:start w:val="1"/>
      <w:numFmt w:val="lowerRoman"/>
      <w:lvlText w:val="%9)"/>
      <w:lvlJc w:val="left"/>
      <w:pPr>
        <w:tabs>
          <w:tab w:val="left" w:pos="6480"/>
        </w:tabs>
        <w:ind w:left="6480" w:hanging="720"/>
      </w:pPr>
      <w:rPr>
        <w:strike w:val="0"/>
        <w:dstrike w:val="0"/>
        <w:color w:val="000000"/>
      </w:rPr>
    </w:lvl>
  </w:abstractNum>
  <w:abstractNum w:abstractNumId="25" w15:restartNumberingAfterBreak="0">
    <w:nsid w:val="5CF615C6"/>
    <w:multiLevelType w:val="hybridMultilevel"/>
    <w:tmpl w:val="F27C0BCC"/>
    <w:lvl w:ilvl="0" w:tplc="FFFFFFFF">
      <w:start w:val="1"/>
      <w:numFmt w:val="lowerLetter"/>
      <w:lvlText w:val="(%1)"/>
      <w:lvlJc w:val="left"/>
      <w:pPr>
        <w:ind w:left="4320" w:hanging="2160"/>
      </w:pPr>
      <w:rPr>
        <w:strike w:val="0"/>
        <w:dstrike w:val="0"/>
      </w:rPr>
    </w:lvl>
    <w:lvl w:ilvl="1" w:tplc="FFFFFFFF">
      <w:start w:val="1"/>
      <w:numFmt w:val="lowerLetter"/>
      <w:lvlText w:val="%2."/>
      <w:lvlJc w:val="left"/>
      <w:pPr>
        <w:ind w:left="3240" w:hanging="360"/>
      </w:pPr>
      <w:rPr>
        <w:strike w:val="0"/>
        <w:dstrike w:val="0"/>
      </w:rPr>
    </w:lvl>
    <w:lvl w:ilvl="2" w:tplc="FFFFFFFF">
      <w:start w:val="1"/>
      <w:numFmt w:val="lowerRoman"/>
      <w:lvlText w:val="%3."/>
      <w:lvlJc w:val="right"/>
      <w:pPr>
        <w:ind w:left="3960" w:hanging="180"/>
      </w:pPr>
      <w:rPr>
        <w:strike w:val="0"/>
        <w:dstrike w:val="0"/>
      </w:rPr>
    </w:lvl>
    <w:lvl w:ilvl="3" w:tplc="FFFFFFFF">
      <w:start w:val="1"/>
      <w:numFmt w:val="decimal"/>
      <w:lvlText w:val="%4."/>
      <w:lvlJc w:val="left"/>
      <w:pPr>
        <w:ind w:left="4680" w:hanging="360"/>
      </w:pPr>
      <w:rPr>
        <w:strike w:val="0"/>
        <w:dstrike w:val="0"/>
      </w:rPr>
    </w:lvl>
    <w:lvl w:ilvl="4" w:tplc="FFFFFFFF">
      <w:start w:val="1"/>
      <w:numFmt w:val="lowerLetter"/>
      <w:lvlText w:val="%5."/>
      <w:lvlJc w:val="left"/>
      <w:pPr>
        <w:ind w:left="5400" w:hanging="360"/>
      </w:pPr>
      <w:rPr>
        <w:strike w:val="0"/>
        <w:dstrike w:val="0"/>
      </w:rPr>
    </w:lvl>
    <w:lvl w:ilvl="5" w:tplc="FFFFFFFF">
      <w:start w:val="1"/>
      <w:numFmt w:val="lowerRoman"/>
      <w:lvlText w:val="%6."/>
      <w:lvlJc w:val="right"/>
      <w:pPr>
        <w:ind w:left="6120" w:hanging="180"/>
      </w:pPr>
      <w:rPr>
        <w:strike w:val="0"/>
        <w:dstrike w:val="0"/>
      </w:rPr>
    </w:lvl>
    <w:lvl w:ilvl="6" w:tplc="FFFFFFFF">
      <w:start w:val="1"/>
      <w:numFmt w:val="decimal"/>
      <w:lvlText w:val="%7."/>
      <w:lvlJc w:val="left"/>
      <w:pPr>
        <w:ind w:left="6840" w:hanging="360"/>
      </w:pPr>
      <w:rPr>
        <w:strike w:val="0"/>
        <w:dstrike w:val="0"/>
      </w:rPr>
    </w:lvl>
    <w:lvl w:ilvl="7" w:tplc="FFFFFFFF">
      <w:start w:val="1"/>
      <w:numFmt w:val="lowerLetter"/>
      <w:lvlText w:val="%8."/>
      <w:lvlJc w:val="left"/>
      <w:pPr>
        <w:ind w:left="7560" w:hanging="360"/>
      </w:pPr>
      <w:rPr>
        <w:strike w:val="0"/>
        <w:dstrike w:val="0"/>
      </w:rPr>
    </w:lvl>
    <w:lvl w:ilvl="8" w:tplc="FFFFFFFF">
      <w:start w:val="1"/>
      <w:numFmt w:val="lowerRoman"/>
      <w:lvlText w:val="%9."/>
      <w:lvlJc w:val="right"/>
      <w:pPr>
        <w:ind w:left="8280" w:hanging="180"/>
      </w:pPr>
      <w:rPr>
        <w:strike w:val="0"/>
        <w:dstrike w:val="0"/>
      </w:rPr>
    </w:lvl>
  </w:abstractNum>
  <w:abstractNum w:abstractNumId="26" w15:restartNumberingAfterBreak="0">
    <w:nsid w:val="5D2D63A4"/>
    <w:multiLevelType w:val="multilevel"/>
    <w:tmpl w:val="57DE5C4C"/>
    <w:name w:val="(Unnamed Numbering Scheme)"/>
    <w:lvl w:ilvl="0">
      <w:start w:val="1"/>
      <w:numFmt w:val="decimal"/>
      <w:lvlText w:val="%1."/>
      <w:lvlJc w:val="left"/>
      <w:pPr>
        <w:tabs>
          <w:tab w:val="num" w:pos="1440"/>
        </w:tabs>
        <w:ind w:left="0" w:firstLine="720"/>
      </w:pPr>
      <w:rPr>
        <w:rFonts w:ascii="Times New Roman" w:hAnsi="Times New Roman" w:hint="default"/>
        <w:b w:val="0"/>
        <w:i w:val="0"/>
        <w:strike w:val="0"/>
        <w:dstrike w:val="0"/>
        <w:sz w:val="22"/>
        <w:szCs w:val="22"/>
      </w:rPr>
    </w:lvl>
    <w:lvl w:ilvl="1">
      <w:start w:val="1"/>
      <w:numFmt w:val="decimal"/>
      <w:pStyle w:val="Heading2"/>
      <w:lvlText w:val="%1.%2"/>
      <w:lvlJc w:val="left"/>
      <w:pPr>
        <w:tabs>
          <w:tab w:val="num" w:pos="2160"/>
        </w:tabs>
        <w:ind w:left="0" w:firstLine="1440"/>
      </w:pPr>
      <w:rPr>
        <w:rFonts w:ascii="Times New Roman" w:hAnsi="Times New Roman" w:hint="default"/>
        <w:b w:val="0"/>
        <w:i w:val="0"/>
        <w:strike w:val="0"/>
        <w:dstrike w:val="0"/>
        <w:color w:val="auto"/>
        <w:sz w:val="22"/>
        <w:szCs w:val="22"/>
      </w:rPr>
    </w:lvl>
    <w:lvl w:ilvl="2">
      <w:start w:val="1"/>
      <w:numFmt w:val="lowerLetter"/>
      <w:pStyle w:val="Heading3"/>
      <w:lvlText w:val="(%3)"/>
      <w:lvlJc w:val="left"/>
      <w:pPr>
        <w:tabs>
          <w:tab w:val="num" w:pos="2880"/>
        </w:tabs>
        <w:ind w:left="0" w:firstLine="2160"/>
      </w:pPr>
      <w:rPr>
        <w:rFonts w:ascii="Times New Roman" w:hAnsi="Times New Roman" w:hint="default"/>
        <w:b w:val="0"/>
        <w:i w:val="0"/>
        <w:strike w:val="0"/>
        <w:dstrike w:val="0"/>
        <w:sz w:val="22"/>
        <w:szCs w:val="22"/>
      </w:rPr>
    </w:lvl>
    <w:lvl w:ilvl="3">
      <w:start w:val="1"/>
      <w:numFmt w:val="lowerRoman"/>
      <w:pStyle w:val="Heading4"/>
      <w:lvlText w:val="(%4)"/>
      <w:lvlJc w:val="left"/>
      <w:pPr>
        <w:tabs>
          <w:tab w:val="num" w:pos="3600"/>
        </w:tabs>
        <w:ind w:left="0" w:firstLine="2880"/>
      </w:pPr>
      <w:rPr>
        <w:rFonts w:ascii="Times New Roman" w:hAnsi="Times New Roman" w:hint="default"/>
        <w:b w:val="0"/>
        <w:i w:val="0"/>
        <w:strike w:val="0"/>
        <w:dstrike w:val="0"/>
        <w:sz w:val="24"/>
      </w:rPr>
    </w:lvl>
    <w:lvl w:ilvl="4">
      <w:start w:val="1"/>
      <w:numFmt w:val="upperLetter"/>
      <w:pStyle w:val="Heading5"/>
      <w:lvlText w:val="%5."/>
      <w:lvlJc w:val="left"/>
      <w:pPr>
        <w:tabs>
          <w:tab w:val="num" w:pos="4320"/>
        </w:tabs>
        <w:ind w:left="0" w:firstLine="3600"/>
      </w:pPr>
      <w:rPr>
        <w:rFonts w:hint="default"/>
        <w:strike w:val="0"/>
        <w:dstrike w:val="0"/>
      </w:rPr>
    </w:lvl>
    <w:lvl w:ilvl="5">
      <w:start w:val="1"/>
      <w:numFmt w:val="decimal"/>
      <w:pStyle w:val="Heading6"/>
      <w:lvlText w:val="(%6)"/>
      <w:lvlJc w:val="left"/>
      <w:pPr>
        <w:tabs>
          <w:tab w:val="num" w:pos="5040"/>
        </w:tabs>
        <w:ind w:left="0" w:firstLine="4320"/>
      </w:pPr>
      <w:rPr>
        <w:rFonts w:ascii="Times New Roman" w:hAnsi="Times New Roman" w:hint="default"/>
        <w:b w:val="0"/>
        <w:i w:val="0"/>
        <w:strike w:val="0"/>
        <w:dstrike w:val="0"/>
        <w:sz w:val="24"/>
      </w:rPr>
    </w:lvl>
    <w:lvl w:ilvl="6">
      <w:start w:val="1"/>
      <w:numFmt w:val="lowerRoman"/>
      <w:pStyle w:val="Heading7"/>
      <w:lvlText w:val="(%7)"/>
      <w:lvlJc w:val="left"/>
      <w:pPr>
        <w:tabs>
          <w:tab w:val="num" w:pos="5760"/>
        </w:tabs>
        <w:ind w:left="0" w:firstLine="5040"/>
      </w:pPr>
      <w:rPr>
        <w:rFonts w:ascii="Times New Roman" w:hAnsi="Times New Roman" w:hint="default"/>
        <w:b w:val="0"/>
        <w:i w:val="0"/>
        <w:strike w:val="0"/>
        <w:dstrike w:val="0"/>
        <w:sz w:val="24"/>
      </w:rPr>
    </w:lvl>
    <w:lvl w:ilvl="7">
      <w:start w:val="1"/>
      <w:numFmt w:val="lowerLetter"/>
      <w:pStyle w:val="Heading8"/>
      <w:lvlText w:val="(%8)"/>
      <w:lvlJc w:val="left"/>
      <w:pPr>
        <w:tabs>
          <w:tab w:val="num" w:pos="6480"/>
        </w:tabs>
        <w:ind w:left="0" w:firstLine="5760"/>
      </w:pPr>
      <w:rPr>
        <w:rFonts w:hint="default"/>
        <w:strike w:val="0"/>
        <w:dstrike w:val="0"/>
      </w:rPr>
    </w:lvl>
    <w:lvl w:ilvl="8">
      <w:start w:val="1"/>
      <w:numFmt w:val="decimal"/>
      <w:pStyle w:val="Heading9"/>
      <w:lvlText w:val="1.%9"/>
      <w:lvlJc w:val="left"/>
      <w:pPr>
        <w:ind w:left="0" w:firstLine="720"/>
      </w:pPr>
      <w:rPr>
        <w:rFonts w:hint="default"/>
        <w:strike w:val="0"/>
        <w:dstrike w:val="0"/>
        <w:sz w:val="22"/>
      </w:rPr>
    </w:lvl>
  </w:abstractNum>
  <w:abstractNum w:abstractNumId="27" w15:restartNumberingAfterBreak="0">
    <w:nsid w:val="601A1DE8"/>
    <w:multiLevelType w:val="multilevel"/>
    <w:tmpl w:val="E8FA4C6A"/>
    <w:name w:val="zzmpNYCorp1||13 NYCorp1|2|3|1|5|2|41||1|2|4||1|2|0||1|2|0||1|2|0||1|2|0||mpNA||mpNA||mpNA||"/>
    <w:lvl w:ilvl="0">
      <w:start w:val="1"/>
      <w:numFmt w:val="upperRoman"/>
      <w:suff w:val="nothing"/>
      <w:lvlText w:val="ARTICLE %1"/>
      <w:lvlJc w:val="left"/>
      <w:pPr>
        <w:tabs>
          <w:tab w:val="left" w:pos="720"/>
        </w:tabs>
      </w:pPr>
      <w:rPr>
        <w:b/>
        <w:i w:val="0"/>
        <w:caps/>
        <w:smallCaps w:val="0"/>
        <w:strike w:val="0"/>
        <w:dstrike w:val="0"/>
      </w:rPr>
    </w:lvl>
    <w:lvl w:ilvl="1">
      <w:start w:val="1"/>
      <w:numFmt w:val="decimal"/>
      <w:isLgl/>
      <w:lvlText w:val="%1.%2"/>
      <w:lvlJc w:val="left"/>
      <w:pPr>
        <w:tabs>
          <w:tab w:val="left" w:pos="1440"/>
        </w:tabs>
        <w:ind w:firstLine="720"/>
      </w:pPr>
      <w:rPr>
        <w:b w:val="0"/>
        <w:i w:val="0"/>
        <w:caps w:val="0"/>
        <w:strike w:val="0"/>
        <w:dstrike w:val="0"/>
      </w:rPr>
    </w:lvl>
    <w:lvl w:ilvl="2">
      <w:start w:val="1"/>
      <w:numFmt w:val="lowerLetter"/>
      <w:lvlText w:val="(%3)"/>
      <w:lvlJc w:val="left"/>
      <w:pPr>
        <w:tabs>
          <w:tab w:val="left" w:pos="2160"/>
        </w:tabs>
        <w:ind w:firstLine="1440"/>
      </w:pPr>
      <w:rPr>
        <w:b w:val="0"/>
        <w:i w:val="0"/>
        <w:caps w:val="0"/>
        <w:strike w:val="0"/>
        <w:dstrike w:val="0"/>
      </w:rPr>
    </w:lvl>
    <w:lvl w:ilvl="3">
      <w:start w:val="1"/>
      <w:numFmt w:val="lowerRoman"/>
      <w:lvlText w:val="(%4)"/>
      <w:lvlJc w:val="left"/>
      <w:pPr>
        <w:tabs>
          <w:tab w:val="left" w:pos="2880"/>
        </w:tabs>
        <w:ind w:left="720" w:firstLine="1440"/>
      </w:pPr>
      <w:rPr>
        <w:b w:val="0"/>
        <w:i w:val="0"/>
        <w:caps w:val="0"/>
        <w:strike w:val="0"/>
        <w:dstrike w:val="0"/>
      </w:rPr>
    </w:lvl>
    <w:lvl w:ilvl="4">
      <w:start w:val="1"/>
      <w:numFmt w:val="upperLetter"/>
      <w:lvlText w:val="(%5)"/>
      <w:lvlJc w:val="left"/>
      <w:pPr>
        <w:tabs>
          <w:tab w:val="left" w:pos="3600"/>
        </w:tabs>
        <w:ind w:left="1440" w:firstLine="1440"/>
      </w:pPr>
      <w:rPr>
        <w:b w:val="0"/>
        <w:i w:val="0"/>
        <w:caps w:val="0"/>
        <w:strike w:val="0"/>
        <w:dstrike w:val="0"/>
      </w:rPr>
    </w:lvl>
    <w:lvl w:ilvl="5">
      <w:start w:val="1"/>
      <w:numFmt w:val="decimal"/>
      <w:lvlText w:val="(%6)"/>
      <w:lvlJc w:val="left"/>
      <w:pPr>
        <w:tabs>
          <w:tab w:val="left" w:pos="4320"/>
        </w:tabs>
        <w:ind w:left="2160" w:firstLine="1440"/>
      </w:pPr>
      <w:rPr>
        <w:b w:val="0"/>
        <w:i w:val="0"/>
        <w:caps w:val="0"/>
        <w:smallCaps w:val="0"/>
        <w:strike w:val="0"/>
        <w:dstrike w:val="0"/>
        <w:color w:val="auto"/>
      </w:rPr>
    </w:lvl>
    <w:lvl w:ilvl="6">
      <w:start w:val="1"/>
      <w:numFmt w:val="none"/>
      <w:lvlText w:val=""/>
      <w:lvlJc w:val="left"/>
      <w:pPr>
        <w:tabs>
          <w:tab w:val="left" w:pos="720"/>
        </w:tabs>
      </w:pPr>
      <w:rPr>
        <w:b w:val="0"/>
        <w:i w:val="0"/>
        <w:caps w:val="0"/>
        <w:strike w:val="0"/>
        <w:dstrike w:val="0"/>
      </w:rPr>
    </w:lvl>
    <w:lvl w:ilvl="7">
      <w:start w:val="1"/>
      <w:numFmt w:val="none"/>
      <w:lvlText w:val=""/>
      <w:lvlJc w:val="left"/>
      <w:pPr>
        <w:tabs>
          <w:tab w:val="left" w:pos="720"/>
        </w:tabs>
      </w:pPr>
      <w:rPr>
        <w:b w:val="0"/>
        <w:i w:val="0"/>
        <w:caps w:val="0"/>
        <w:strike w:val="0"/>
        <w:dstrike w:val="0"/>
      </w:rPr>
    </w:lvl>
    <w:lvl w:ilvl="8">
      <w:start w:val="1"/>
      <w:numFmt w:val="none"/>
      <w:lvlText w:val=""/>
      <w:lvlJc w:val="left"/>
      <w:pPr>
        <w:tabs>
          <w:tab w:val="left" w:pos="720"/>
        </w:tabs>
      </w:pPr>
      <w:rPr>
        <w:b w:val="0"/>
        <w:i w:val="0"/>
        <w:caps w:val="0"/>
        <w:strike w:val="0"/>
        <w:dstrike w:val="0"/>
      </w:rPr>
    </w:lvl>
  </w:abstractNum>
  <w:abstractNum w:abstractNumId="28" w15:restartNumberingAfterBreak="0">
    <w:nsid w:val="7BCC1146"/>
    <w:multiLevelType w:val="hybridMultilevel"/>
    <w:tmpl w:val="6D803522"/>
    <w:lvl w:ilvl="0" w:tplc="FFFFFFFF">
      <w:start w:val="1"/>
      <w:numFmt w:val="bullet"/>
      <w:pStyle w:val="Bullet"/>
      <w:lvlText w:val=""/>
      <w:lvlJc w:val="left"/>
      <w:pPr>
        <w:ind w:left="1440" w:hanging="360"/>
      </w:pPr>
      <w:rPr>
        <w:rFonts w:ascii="Symbol" w:hAnsi="Symbol"/>
        <w:strike w:val="0"/>
        <w:dstrike w:val="0"/>
      </w:rPr>
    </w:lvl>
    <w:lvl w:ilvl="1" w:tplc="FFFFFFFF">
      <w:start w:val="1"/>
      <w:numFmt w:val="bullet"/>
      <w:lvlText w:val="o"/>
      <w:lvlJc w:val="left"/>
      <w:pPr>
        <w:ind w:left="2160" w:hanging="360"/>
      </w:pPr>
      <w:rPr>
        <w:rFonts w:ascii="Courier New" w:hAnsi="Courier New"/>
        <w:strike w:val="0"/>
        <w:dstrike w:val="0"/>
      </w:rPr>
    </w:lvl>
    <w:lvl w:ilvl="2" w:tplc="FFFFFFFF">
      <w:start w:val="1"/>
      <w:numFmt w:val="bullet"/>
      <w:lvlText w:val=""/>
      <w:lvlJc w:val="left"/>
      <w:pPr>
        <w:ind w:left="2880" w:hanging="360"/>
      </w:pPr>
      <w:rPr>
        <w:rFonts w:ascii="Wingdings" w:hAnsi="Wingdings"/>
        <w:strike w:val="0"/>
        <w:dstrike w:val="0"/>
      </w:rPr>
    </w:lvl>
    <w:lvl w:ilvl="3" w:tplc="FFFFFFFF">
      <w:start w:val="1"/>
      <w:numFmt w:val="bullet"/>
      <w:lvlText w:val=""/>
      <w:lvlJc w:val="left"/>
      <w:pPr>
        <w:ind w:left="3600" w:hanging="360"/>
      </w:pPr>
      <w:rPr>
        <w:rFonts w:ascii="Symbol" w:hAnsi="Symbol"/>
        <w:strike w:val="0"/>
        <w:dstrike w:val="0"/>
      </w:rPr>
    </w:lvl>
    <w:lvl w:ilvl="4" w:tplc="FFFFFFFF">
      <w:start w:val="1"/>
      <w:numFmt w:val="bullet"/>
      <w:lvlText w:val="o"/>
      <w:lvlJc w:val="left"/>
      <w:pPr>
        <w:ind w:left="4320" w:hanging="360"/>
      </w:pPr>
      <w:rPr>
        <w:rFonts w:ascii="Courier New" w:hAnsi="Courier New"/>
        <w:strike w:val="0"/>
        <w:dstrike w:val="0"/>
      </w:rPr>
    </w:lvl>
    <w:lvl w:ilvl="5" w:tplc="FFFFFFFF">
      <w:start w:val="1"/>
      <w:numFmt w:val="bullet"/>
      <w:lvlText w:val=""/>
      <w:lvlJc w:val="left"/>
      <w:pPr>
        <w:ind w:left="5040" w:hanging="360"/>
      </w:pPr>
      <w:rPr>
        <w:rFonts w:ascii="Wingdings" w:hAnsi="Wingdings"/>
        <w:strike w:val="0"/>
        <w:dstrike w:val="0"/>
      </w:rPr>
    </w:lvl>
    <w:lvl w:ilvl="6" w:tplc="FFFFFFFF">
      <w:start w:val="1"/>
      <w:numFmt w:val="bullet"/>
      <w:lvlText w:val=""/>
      <w:lvlJc w:val="left"/>
      <w:pPr>
        <w:ind w:left="5760" w:hanging="360"/>
      </w:pPr>
      <w:rPr>
        <w:rFonts w:ascii="Symbol" w:hAnsi="Symbol"/>
        <w:strike w:val="0"/>
        <w:dstrike w:val="0"/>
      </w:rPr>
    </w:lvl>
    <w:lvl w:ilvl="7" w:tplc="FFFFFFFF">
      <w:start w:val="1"/>
      <w:numFmt w:val="bullet"/>
      <w:lvlText w:val="o"/>
      <w:lvlJc w:val="left"/>
      <w:pPr>
        <w:ind w:left="6480" w:hanging="360"/>
      </w:pPr>
      <w:rPr>
        <w:rFonts w:ascii="Courier New" w:hAnsi="Courier New"/>
        <w:strike w:val="0"/>
        <w:dstrike w:val="0"/>
      </w:rPr>
    </w:lvl>
    <w:lvl w:ilvl="8" w:tplc="FFFFFFFF">
      <w:start w:val="1"/>
      <w:numFmt w:val="bullet"/>
      <w:lvlText w:val=""/>
      <w:lvlJc w:val="left"/>
      <w:pPr>
        <w:ind w:left="7200" w:hanging="360"/>
      </w:pPr>
      <w:rPr>
        <w:rFonts w:ascii="Wingdings" w:hAnsi="Wingdings"/>
        <w:strike w:val="0"/>
        <w:dstrike w:val="0"/>
      </w:rPr>
    </w:lvl>
  </w:abstractNum>
  <w:num w:numId="1">
    <w:abstractNumId w:val="9"/>
  </w:num>
  <w:num w:numId="2">
    <w:abstractNumId w:val="16"/>
    <w:lvlOverride w:ilvl="0">
      <w:startOverride w:val="1"/>
    </w:lvlOverride>
    <w:lvlOverride w:ilvl="1">
      <w:startOverride w:val="1"/>
    </w:lvlOverride>
    <w:lvlOverride w:ilvl="2">
      <w:startOverride w:val="5"/>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6"/>
    <w:lvlOverride w:ilvl="0">
      <w:startOverride w:val="1"/>
    </w:lvlOverride>
    <w:lvlOverride w:ilvl="1">
      <w:startOverride w:val="1"/>
    </w:lvlOverride>
    <w:lvlOverride w:ilvl="2">
      <w:startOverride w:val="5"/>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6"/>
  </w:num>
  <w:num w:numId="5">
    <w:abstractNumId w:val="28"/>
  </w:num>
  <w:num w:numId="6">
    <w:abstractNumId w:val="9"/>
  </w:num>
  <w:num w:numId="7">
    <w:abstractNumId w:val="10"/>
  </w:num>
  <w:num w:numId="8">
    <w:abstractNumId w:val="26"/>
  </w:num>
  <w:num w:numId="9">
    <w:abstractNumId w:val="26"/>
  </w:num>
  <w:num w:numId="10">
    <w:abstractNumId w:val="26"/>
  </w:num>
  <w:num w:numId="11">
    <w:abstractNumId w:val="26"/>
  </w:num>
  <w:num w:numId="12">
    <w:abstractNumId w:val="26"/>
  </w:num>
  <w:num w:numId="13">
    <w:abstractNumId w:val="26"/>
  </w:num>
  <w:num w:numId="14">
    <w:abstractNumId w:val="26"/>
  </w:num>
  <w:num w:numId="15">
    <w:abstractNumId w:val="26"/>
  </w:num>
  <w:num w:numId="16">
    <w:abstractNumId w:val="26"/>
  </w:num>
  <w:num w:numId="17">
    <w:abstractNumId w:val="26"/>
  </w:num>
  <w:num w:numId="18">
    <w:abstractNumId w:val="26"/>
  </w:num>
  <w:num w:numId="19">
    <w:abstractNumId w:val="26"/>
  </w:num>
  <w:num w:numId="20">
    <w:abstractNumId w:val="26"/>
  </w:num>
  <w:num w:numId="21">
    <w:abstractNumId w:val="26"/>
  </w:num>
  <w:num w:numId="22">
    <w:abstractNumId w:val="26"/>
  </w:num>
  <w:num w:numId="23">
    <w:abstractNumId w:val="26"/>
  </w:num>
  <w:num w:numId="2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6"/>
  </w:num>
  <w:num w:numId="27">
    <w:abstractNumId w:val="26"/>
  </w:num>
  <w:num w:numId="28">
    <w:abstractNumId w:val="26"/>
  </w:num>
  <w:num w:numId="29">
    <w:abstractNumId w:val="26"/>
  </w:num>
  <w:num w:numId="30">
    <w:abstractNumId w:val="8"/>
  </w:num>
  <w:num w:numId="31">
    <w:abstractNumId w:val="7"/>
  </w:num>
  <w:num w:numId="32">
    <w:abstractNumId w:val="6"/>
  </w:num>
  <w:num w:numId="33">
    <w:abstractNumId w:val="5"/>
  </w:num>
  <w:num w:numId="34">
    <w:abstractNumId w:val="4"/>
  </w:num>
  <w:num w:numId="35">
    <w:abstractNumId w:val="3"/>
  </w:num>
  <w:num w:numId="36">
    <w:abstractNumId w:val="2"/>
  </w:num>
  <w:num w:numId="37">
    <w:abstractNumId w:val="1"/>
  </w:num>
  <w:num w:numId="38">
    <w:abstractNumId w:val="26"/>
  </w:num>
  <w:num w:numId="39">
    <w:abstractNumId w:val="22"/>
  </w:num>
  <w:num w:numId="40">
    <w:abstractNumId w:val="26"/>
  </w:num>
  <w:num w:numId="41">
    <w:abstractNumId w:val="26"/>
  </w:num>
  <w:num w:numId="42">
    <w:abstractNumId w:val="26"/>
  </w:num>
  <w:num w:numId="43">
    <w:abstractNumId w:val="26"/>
  </w:num>
  <w:num w:numId="44">
    <w:abstractNumId w:val="26"/>
  </w:num>
  <w:num w:numId="45">
    <w:abstractNumId w:val="26"/>
  </w:num>
  <w:num w:numId="46">
    <w:abstractNumId w:val="26"/>
  </w:num>
  <w:num w:numId="47">
    <w:abstractNumId w:val="26"/>
  </w:num>
  <w:num w:numId="48">
    <w:abstractNumId w:val="26"/>
  </w:num>
  <w:num w:numId="49">
    <w:abstractNumId w:val="26"/>
  </w:num>
  <w:num w:numId="50">
    <w:abstractNumId w:val="2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embedSystemFonts/>
  <w:proofState w:spelling="clean" w:grammar="clean"/>
  <w:stylePaneFormatFilter w:val="3804" w:allStyles="0" w:customStyles="0" w:latentStyles="1" w:stylesInUse="0" w:headingStyles="0" w:numberingStyles="0" w:tableStyles="0" w:directFormattingOnRuns="0" w:directFormattingOnParagraphs="0" w:directFormattingOnNumbering="0" w:directFormattingOnTables="1" w:clearFormatting="1" w:top3HeadingStyles="1" w:visibleStyles="0" w:alternateStyleNames="0"/>
  <w:defaultTabStop w:val="720"/>
  <w:drawingGridHorizontalSpacing w:val="120"/>
  <w:displayHorizontalDrawingGridEvery w:val="0"/>
  <w:displayVerticalDrawingGridEvery w:val="3"/>
  <w:doNotUseMarginsForDrawingGridOrigin/>
  <w:drawingGridHorizontalOrigin w:val="1440"/>
  <w:drawingGridVerticalOrigin w:val="1440"/>
  <w:characterSpacingControl w:val="doNotCompress"/>
  <w:doNotValidateAgainstSchema/>
  <w:doNotDemarcateInvalidXml/>
  <w:hdrShapeDefaults>
    <o:shapedefaults v:ext="edit" spidmax="2084"/>
    <o:shapelayout v:ext="edit">
      <o:idmap v:ext="edit" data="2"/>
    </o:shapelayout>
  </w:hdrShapeDefaults>
  <w:footnotePr>
    <w:footnote w:id="-1"/>
    <w:footnote w:id="0"/>
  </w:footnotePr>
  <w:endnotePr>
    <w:endnote w:id="-1"/>
    <w:endnote w:id="0"/>
  </w:endnotePr>
  <w:compat>
    <w:spaceForUL/>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DocCategory1" w:val="099991"/>
    <w:docVar w:name="DocCategory2" w:val="248485"/>
    <w:docVar w:name="ForteTempFile" w:val="C:\Users\koparaeke\AppData\Local\Temp\903b5450-e235-49fa-be10-7be4f8970ec6.docx"/>
    <w:docVar w:name="StyleSeparatorCheck" w:val="True"/>
    <w:docVar w:name="zzmp10LastTrailerInserted" w:val="^`~#mp!@O&amp;I#U┗┫:4={ŚmƀH⌔ƕG⌚⌉ò1p¾&amp;ˉˣÌ¦o…@.!ì1õ⌔⌆êIÐZå@‡ƀKGÃÔ÷;=PÎ$!;x.Õ½Î⌟NWFÎ⌕R§-l£­me­‡í⌡íÁ`[¸ˍL¸ÎãóãlÁqØ⌄6-‗Z‸&lt;⌓©⌆&quot;vÕX^V¤;Ï ⁀bjñ[¥1úP¿¯ˎGë⌑℥ð/ƁKL7Z96Q011"/>
    <w:docVar w:name="zzmp10LastTrailerInserted_1078" w:val="^`~#mp!@O&amp;I#U┗┫:4={ŚmƀH⌔ƕG⌚⌉ò1p¾&amp;ˉˣÌ¦o…@.!ì1õ⌔⌆êIÐZå@‡ƀKGÃÔ÷;=PÎ$!;x.Õ½Î⌟NWFÎ⌕R§-l£­me­‡í⌡íÁ`[¸ˍL¸ÎãóãlÁqØ⌄6-‗Z‸&lt;⌓©⌆&quot;vÕX^V¤;Ï ⁀bjñ[¥1úP¿¯ˎGë⌑℥ð/ƁKL7Z96Q011"/>
    <w:docVar w:name="zzmp10mSEGsValidated" w:val="1"/>
    <w:docVar w:name="zzmpCompatibilityMode" w:val="14"/>
    <w:docVar w:name="zzmpFixedCurScheme" w:val="NYCorp1"/>
    <w:docVar w:name="zzmpFixedCurScheme_9.0" w:val="1zzmpNYCorp1"/>
    <w:docVar w:name="zzmpLegacyTrailerRemoved" w:val="True"/>
    <w:docVar w:name="zzmpnSession" w:val="0.7782099"/>
    <w:docVar w:name="zzmpNYCorp1" w:val="||13 NYCorp1|2|3|1|5|2|41||1|2|4||1|2|0||1|2|0||1|2|0||1|2|0||mpNA||mpNA||mpNA||"/>
  </w:docVars>
  <w:rsids>
    <w:rsidRoot w:val="00E37A99"/>
    <w:rsid w:val="000117E4"/>
    <w:rsid w:val="000133B0"/>
    <w:rsid w:val="00020C19"/>
    <w:rsid w:val="00022612"/>
    <w:rsid w:val="00027F5F"/>
    <w:rsid w:val="00032032"/>
    <w:rsid w:val="00060878"/>
    <w:rsid w:val="00076722"/>
    <w:rsid w:val="000822AA"/>
    <w:rsid w:val="00082686"/>
    <w:rsid w:val="000826BB"/>
    <w:rsid w:val="00082CFE"/>
    <w:rsid w:val="00090E3B"/>
    <w:rsid w:val="000A4544"/>
    <w:rsid w:val="000B3C31"/>
    <w:rsid w:val="000D2F61"/>
    <w:rsid w:val="000D4F1A"/>
    <w:rsid w:val="000E2E5F"/>
    <w:rsid w:val="000E43AA"/>
    <w:rsid w:val="000F0EAB"/>
    <w:rsid w:val="000F7878"/>
    <w:rsid w:val="0011092D"/>
    <w:rsid w:val="00112E85"/>
    <w:rsid w:val="00114F92"/>
    <w:rsid w:val="00114FEC"/>
    <w:rsid w:val="00124282"/>
    <w:rsid w:val="0012671E"/>
    <w:rsid w:val="001278A9"/>
    <w:rsid w:val="0014247B"/>
    <w:rsid w:val="00155884"/>
    <w:rsid w:val="001628A0"/>
    <w:rsid w:val="00172D59"/>
    <w:rsid w:val="00175F26"/>
    <w:rsid w:val="001810EA"/>
    <w:rsid w:val="00191785"/>
    <w:rsid w:val="001955B7"/>
    <w:rsid w:val="00195A83"/>
    <w:rsid w:val="001A5679"/>
    <w:rsid w:val="001B16EE"/>
    <w:rsid w:val="001B1BCD"/>
    <w:rsid w:val="001B46BF"/>
    <w:rsid w:val="001C1B53"/>
    <w:rsid w:val="001E3A21"/>
    <w:rsid w:val="0020425E"/>
    <w:rsid w:val="00215FA8"/>
    <w:rsid w:val="0022201A"/>
    <w:rsid w:val="002373CD"/>
    <w:rsid w:val="002419E7"/>
    <w:rsid w:val="00241CA6"/>
    <w:rsid w:val="00245BC0"/>
    <w:rsid w:val="00247AC4"/>
    <w:rsid w:val="00253836"/>
    <w:rsid w:val="00254A69"/>
    <w:rsid w:val="00255CDB"/>
    <w:rsid w:val="002936F3"/>
    <w:rsid w:val="002949F8"/>
    <w:rsid w:val="002A2D3B"/>
    <w:rsid w:val="002B28A7"/>
    <w:rsid w:val="002B5301"/>
    <w:rsid w:val="002B6190"/>
    <w:rsid w:val="002B77C3"/>
    <w:rsid w:val="002C1BB8"/>
    <w:rsid w:val="002C3CBC"/>
    <w:rsid w:val="002D2898"/>
    <w:rsid w:val="002D5246"/>
    <w:rsid w:val="002E3A29"/>
    <w:rsid w:val="002E59FF"/>
    <w:rsid w:val="002E64D7"/>
    <w:rsid w:val="00301316"/>
    <w:rsid w:val="00302C75"/>
    <w:rsid w:val="00304EC8"/>
    <w:rsid w:val="00305D2D"/>
    <w:rsid w:val="00324926"/>
    <w:rsid w:val="003327E4"/>
    <w:rsid w:val="00347CEF"/>
    <w:rsid w:val="003539A9"/>
    <w:rsid w:val="0036036E"/>
    <w:rsid w:val="00362AE1"/>
    <w:rsid w:val="00370674"/>
    <w:rsid w:val="0037659A"/>
    <w:rsid w:val="00377825"/>
    <w:rsid w:val="00380FBF"/>
    <w:rsid w:val="003A75C6"/>
    <w:rsid w:val="003B35FE"/>
    <w:rsid w:val="003B6BF6"/>
    <w:rsid w:val="003D68D0"/>
    <w:rsid w:val="003D7774"/>
    <w:rsid w:val="003D7B4D"/>
    <w:rsid w:val="003E6068"/>
    <w:rsid w:val="003F3AD6"/>
    <w:rsid w:val="00407D11"/>
    <w:rsid w:val="00411164"/>
    <w:rsid w:val="00415C26"/>
    <w:rsid w:val="00416ADB"/>
    <w:rsid w:val="00441465"/>
    <w:rsid w:val="00444F0F"/>
    <w:rsid w:val="0046264C"/>
    <w:rsid w:val="004644B6"/>
    <w:rsid w:val="00485B0D"/>
    <w:rsid w:val="004A03FB"/>
    <w:rsid w:val="004A3BB8"/>
    <w:rsid w:val="004A693A"/>
    <w:rsid w:val="004D1D26"/>
    <w:rsid w:val="004D4DFA"/>
    <w:rsid w:val="004E2D04"/>
    <w:rsid w:val="004E58D4"/>
    <w:rsid w:val="004F37AD"/>
    <w:rsid w:val="005025AB"/>
    <w:rsid w:val="00504FD6"/>
    <w:rsid w:val="00510DF0"/>
    <w:rsid w:val="00511BFF"/>
    <w:rsid w:val="00516522"/>
    <w:rsid w:val="00532CCE"/>
    <w:rsid w:val="00542EE2"/>
    <w:rsid w:val="00543298"/>
    <w:rsid w:val="005442E3"/>
    <w:rsid w:val="00553C13"/>
    <w:rsid w:val="005770D9"/>
    <w:rsid w:val="005A1F85"/>
    <w:rsid w:val="005A64C8"/>
    <w:rsid w:val="005B510F"/>
    <w:rsid w:val="005B7569"/>
    <w:rsid w:val="005C1F21"/>
    <w:rsid w:val="005C2B89"/>
    <w:rsid w:val="005C3082"/>
    <w:rsid w:val="005D5535"/>
    <w:rsid w:val="005F3974"/>
    <w:rsid w:val="005F59BA"/>
    <w:rsid w:val="00600867"/>
    <w:rsid w:val="00604805"/>
    <w:rsid w:val="006148FC"/>
    <w:rsid w:val="0061553A"/>
    <w:rsid w:val="00624938"/>
    <w:rsid w:val="00633190"/>
    <w:rsid w:val="00637C0F"/>
    <w:rsid w:val="006425FA"/>
    <w:rsid w:val="00642803"/>
    <w:rsid w:val="006516EB"/>
    <w:rsid w:val="00652501"/>
    <w:rsid w:val="00655D1C"/>
    <w:rsid w:val="006634CE"/>
    <w:rsid w:val="00694B14"/>
    <w:rsid w:val="006A529F"/>
    <w:rsid w:val="006B1DF2"/>
    <w:rsid w:val="006C241F"/>
    <w:rsid w:val="006C40C7"/>
    <w:rsid w:val="006C752D"/>
    <w:rsid w:val="006D2F78"/>
    <w:rsid w:val="006F47B8"/>
    <w:rsid w:val="00701062"/>
    <w:rsid w:val="00702738"/>
    <w:rsid w:val="00707510"/>
    <w:rsid w:val="0073728A"/>
    <w:rsid w:val="007506BC"/>
    <w:rsid w:val="007665DD"/>
    <w:rsid w:val="00771E28"/>
    <w:rsid w:val="00785C3F"/>
    <w:rsid w:val="007A4A87"/>
    <w:rsid w:val="007A4AEC"/>
    <w:rsid w:val="007B4D93"/>
    <w:rsid w:val="007C37E6"/>
    <w:rsid w:val="007D0795"/>
    <w:rsid w:val="007D4DCE"/>
    <w:rsid w:val="007E3B7E"/>
    <w:rsid w:val="00812EED"/>
    <w:rsid w:val="008244D2"/>
    <w:rsid w:val="008247B2"/>
    <w:rsid w:val="008254F0"/>
    <w:rsid w:val="00834369"/>
    <w:rsid w:val="00836528"/>
    <w:rsid w:val="00840021"/>
    <w:rsid w:val="00846018"/>
    <w:rsid w:val="00852D28"/>
    <w:rsid w:val="00854FB3"/>
    <w:rsid w:val="00862578"/>
    <w:rsid w:val="00862ED7"/>
    <w:rsid w:val="00867CE7"/>
    <w:rsid w:val="00872079"/>
    <w:rsid w:val="00872D5B"/>
    <w:rsid w:val="008764D6"/>
    <w:rsid w:val="00877CB4"/>
    <w:rsid w:val="00897D11"/>
    <w:rsid w:val="008A256F"/>
    <w:rsid w:val="008B0040"/>
    <w:rsid w:val="008B2434"/>
    <w:rsid w:val="008C2B29"/>
    <w:rsid w:val="008D3B13"/>
    <w:rsid w:val="008D67C7"/>
    <w:rsid w:val="008E7040"/>
    <w:rsid w:val="009139B0"/>
    <w:rsid w:val="00920FF7"/>
    <w:rsid w:val="0092598E"/>
    <w:rsid w:val="009600F8"/>
    <w:rsid w:val="00962F07"/>
    <w:rsid w:val="009706B6"/>
    <w:rsid w:val="0097285D"/>
    <w:rsid w:val="00974226"/>
    <w:rsid w:val="00997101"/>
    <w:rsid w:val="009B6EE5"/>
    <w:rsid w:val="009D2B00"/>
    <w:rsid w:val="009E13FC"/>
    <w:rsid w:val="009E5044"/>
    <w:rsid w:val="009F1C75"/>
    <w:rsid w:val="009F3391"/>
    <w:rsid w:val="00A150E9"/>
    <w:rsid w:val="00A27DC2"/>
    <w:rsid w:val="00A40DA5"/>
    <w:rsid w:val="00A415D4"/>
    <w:rsid w:val="00A42213"/>
    <w:rsid w:val="00A51ABE"/>
    <w:rsid w:val="00A5463D"/>
    <w:rsid w:val="00A6039D"/>
    <w:rsid w:val="00A74C0F"/>
    <w:rsid w:val="00A755C1"/>
    <w:rsid w:val="00A8445A"/>
    <w:rsid w:val="00AA4FDC"/>
    <w:rsid w:val="00AC656B"/>
    <w:rsid w:val="00AD119F"/>
    <w:rsid w:val="00AE1430"/>
    <w:rsid w:val="00AE700B"/>
    <w:rsid w:val="00AF59B4"/>
    <w:rsid w:val="00B13120"/>
    <w:rsid w:val="00B2098D"/>
    <w:rsid w:val="00B24B5B"/>
    <w:rsid w:val="00B27DEE"/>
    <w:rsid w:val="00B30BB6"/>
    <w:rsid w:val="00B33BFC"/>
    <w:rsid w:val="00B371E0"/>
    <w:rsid w:val="00B4125B"/>
    <w:rsid w:val="00B513D3"/>
    <w:rsid w:val="00B51D4A"/>
    <w:rsid w:val="00B525D5"/>
    <w:rsid w:val="00B5558E"/>
    <w:rsid w:val="00B74ED3"/>
    <w:rsid w:val="00B83723"/>
    <w:rsid w:val="00B93D91"/>
    <w:rsid w:val="00B940D9"/>
    <w:rsid w:val="00BB00B8"/>
    <w:rsid w:val="00BB0837"/>
    <w:rsid w:val="00BB63A2"/>
    <w:rsid w:val="00BC7EB1"/>
    <w:rsid w:val="00BD3275"/>
    <w:rsid w:val="00BD4712"/>
    <w:rsid w:val="00BE4915"/>
    <w:rsid w:val="00BF2481"/>
    <w:rsid w:val="00C01A83"/>
    <w:rsid w:val="00C10B6D"/>
    <w:rsid w:val="00C21D3A"/>
    <w:rsid w:val="00C30BBF"/>
    <w:rsid w:val="00C327C4"/>
    <w:rsid w:val="00C3473F"/>
    <w:rsid w:val="00C365FE"/>
    <w:rsid w:val="00C36FD0"/>
    <w:rsid w:val="00C424EA"/>
    <w:rsid w:val="00C71E15"/>
    <w:rsid w:val="00C72A26"/>
    <w:rsid w:val="00C7504D"/>
    <w:rsid w:val="00C769BD"/>
    <w:rsid w:val="00C77BE0"/>
    <w:rsid w:val="00C84A2C"/>
    <w:rsid w:val="00C97184"/>
    <w:rsid w:val="00CA17D8"/>
    <w:rsid w:val="00CC3F76"/>
    <w:rsid w:val="00CE1B1D"/>
    <w:rsid w:val="00CF359F"/>
    <w:rsid w:val="00CF7C33"/>
    <w:rsid w:val="00D05839"/>
    <w:rsid w:val="00D46C2D"/>
    <w:rsid w:val="00D51F25"/>
    <w:rsid w:val="00D53850"/>
    <w:rsid w:val="00D53FBB"/>
    <w:rsid w:val="00D571CE"/>
    <w:rsid w:val="00D600BC"/>
    <w:rsid w:val="00D62A11"/>
    <w:rsid w:val="00D62F90"/>
    <w:rsid w:val="00D66DB5"/>
    <w:rsid w:val="00D81072"/>
    <w:rsid w:val="00D93C5F"/>
    <w:rsid w:val="00D94687"/>
    <w:rsid w:val="00DA0457"/>
    <w:rsid w:val="00DB2D99"/>
    <w:rsid w:val="00DB2E1C"/>
    <w:rsid w:val="00DC14F6"/>
    <w:rsid w:val="00DC3556"/>
    <w:rsid w:val="00DC5C4F"/>
    <w:rsid w:val="00DC7E22"/>
    <w:rsid w:val="00DD1798"/>
    <w:rsid w:val="00DE0117"/>
    <w:rsid w:val="00DF5C71"/>
    <w:rsid w:val="00E03CF8"/>
    <w:rsid w:val="00E055DE"/>
    <w:rsid w:val="00E20747"/>
    <w:rsid w:val="00E23D92"/>
    <w:rsid w:val="00E2666E"/>
    <w:rsid w:val="00E2728D"/>
    <w:rsid w:val="00E35158"/>
    <w:rsid w:val="00E359EF"/>
    <w:rsid w:val="00E37A99"/>
    <w:rsid w:val="00E46F95"/>
    <w:rsid w:val="00E50A7E"/>
    <w:rsid w:val="00E51D0C"/>
    <w:rsid w:val="00E5378F"/>
    <w:rsid w:val="00E63688"/>
    <w:rsid w:val="00E647E9"/>
    <w:rsid w:val="00E72CAD"/>
    <w:rsid w:val="00E7336B"/>
    <w:rsid w:val="00E7704A"/>
    <w:rsid w:val="00E773C3"/>
    <w:rsid w:val="00E81971"/>
    <w:rsid w:val="00E82F99"/>
    <w:rsid w:val="00E85BF1"/>
    <w:rsid w:val="00E94266"/>
    <w:rsid w:val="00EA37F8"/>
    <w:rsid w:val="00EA725B"/>
    <w:rsid w:val="00EB2545"/>
    <w:rsid w:val="00EC02C3"/>
    <w:rsid w:val="00EC66C8"/>
    <w:rsid w:val="00EE2DD3"/>
    <w:rsid w:val="00EE5899"/>
    <w:rsid w:val="00EE7942"/>
    <w:rsid w:val="00EF0280"/>
    <w:rsid w:val="00F10C04"/>
    <w:rsid w:val="00F230FA"/>
    <w:rsid w:val="00F274BB"/>
    <w:rsid w:val="00F414CE"/>
    <w:rsid w:val="00F473F4"/>
    <w:rsid w:val="00F508A8"/>
    <w:rsid w:val="00F5718F"/>
    <w:rsid w:val="00F62659"/>
    <w:rsid w:val="00F6464A"/>
    <w:rsid w:val="00F8241F"/>
    <w:rsid w:val="00F836B7"/>
    <w:rsid w:val="00F8503E"/>
    <w:rsid w:val="00F8681D"/>
    <w:rsid w:val="00F952A7"/>
    <w:rsid w:val="00F96B66"/>
    <w:rsid w:val="00FA3082"/>
    <w:rsid w:val="00FC19ED"/>
    <w:rsid w:val="00FC419F"/>
    <w:rsid w:val="00FD0157"/>
    <w:rsid w:val="00FF6D52"/>
  </w:rsids>
  <m:mathPr>
    <m:mathFont m:val="Cambria Math"/>
    <m:brkBin m:val="before"/>
    <m:brkBinSub m:val="--"/>
    <m:smallFrac m:val="0"/>
    <m:dispDef/>
    <m:lMargin m:val="0"/>
    <m:rMargin m:val="0"/>
    <m:defJc m:val="centerGroup"/>
    <m:wrapIndent m:val="1440"/>
    <m:intLim m:val="subSup"/>
    <m:naryLim m:val="undOvr"/>
  </m:mathPr>
  <w:attachedSchema w:val="urn-legalmacpac-data/10"/>
  <w:themeFontLang w:val="en-US" w:eastAsia="ko-KR"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84"/>
    <o:shapelayout v:ext="edit">
      <o:idmap v:ext="edit" data="1"/>
    </o:shapelayout>
  </w:shapeDefaults>
  <w:decimalSymbol w:val="."/>
  <w:listSeparator w:val=","/>
  <w14:docId w14:val="72BDAAFE"/>
  <w15:docId w15:val="{EA060341-FFB2-4BA1-A99C-945F205612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EastAsia" w:hAnsi="Times New Roman" w:cstheme="minorBidi"/>
        <w:sz w:val="22"/>
        <w:szCs w:val="22"/>
        <w:lang w:val="en-US" w:eastAsia="en-US" w:bidi="ar-SA"/>
      </w:rPr>
    </w:rPrDefault>
    <w:pPrDefault>
      <w:pPr>
        <w:spacing w:after="200" w:line="276" w:lineRule="auto"/>
      </w:pPr>
    </w:pPrDefault>
  </w:docDefaults>
  <w:latentStyles w:defLockedState="0" w:defUIPriority="0" w:defSemiHidden="0" w:defUnhideWhenUsed="0" w:defQFormat="0" w:count="375">
    <w:lsdException w:name="Normal"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uiPriority="99"/>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B5558E"/>
    <w:pPr>
      <w:widowControl w:val="0"/>
      <w:shd w:val="clear" w:color="auto" w:fill="FFFFFF"/>
      <w:autoSpaceDE w:val="0"/>
      <w:autoSpaceDN w:val="0"/>
      <w:adjustRightInd w:val="0"/>
      <w:spacing w:after="0" w:line="240" w:lineRule="auto"/>
    </w:pPr>
    <w:rPr>
      <w:rFonts w:eastAsia="Times New Roman" w:cs="Times New Roman"/>
      <w:sz w:val="24"/>
      <w:szCs w:val="24"/>
    </w:rPr>
  </w:style>
  <w:style w:type="paragraph" w:styleId="Heading1">
    <w:name w:val="heading 1"/>
    <w:basedOn w:val="Normal"/>
    <w:next w:val="Bod"/>
    <w:link w:val="Heading1Char"/>
    <w:uiPriority w:val="9"/>
    <w:qFormat/>
    <w:pPr>
      <w:tabs>
        <w:tab w:val="left" w:pos="1440"/>
        <w:tab w:val="left" w:pos="1800"/>
      </w:tabs>
      <w:spacing w:after="240"/>
      <w:jc w:val="both"/>
      <w:outlineLvl w:val="0"/>
    </w:pPr>
    <w:rPr>
      <w:rFonts w:eastAsiaTheme="minorEastAsia"/>
      <w:u w:val="single"/>
    </w:rPr>
  </w:style>
  <w:style w:type="paragraph" w:styleId="Heading2">
    <w:name w:val="heading 2"/>
    <w:basedOn w:val="Normal"/>
    <w:next w:val="Bod"/>
    <w:link w:val="Heading2Char"/>
    <w:uiPriority w:val="9"/>
    <w:qFormat/>
    <w:pPr>
      <w:numPr>
        <w:ilvl w:val="1"/>
        <w:numId w:val="4"/>
      </w:numPr>
      <w:tabs>
        <w:tab w:val="left" w:pos="1440"/>
        <w:tab w:val="left" w:pos="1800"/>
        <w:tab w:val="left" w:pos="2160"/>
      </w:tabs>
      <w:spacing w:after="240"/>
      <w:jc w:val="both"/>
      <w:outlineLvl w:val="1"/>
    </w:pPr>
    <w:rPr>
      <w:rFonts w:eastAsiaTheme="minorEastAsia"/>
      <w:u w:val="single"/>
    </w:rPr>
  </w:style>
  <w:style w:type="paragraph" w:styleId="Heading3">
    <w:name w:val="heading 3"/>
    <w:basedOn w:val="Normal"/>
    <w:next w:val="Bod"/>
    <w:link w:val="Heading3Char"/>
    <w:uiPriority w:val="9"/>
    <w:qFormat/>
    <w:pPr>
      <w:numPr>
        <w:ilvl w:val="2"/>
        <w:numId w:val="4"/>
      </w:numPr>
      <w:tabs>
        <w:tab w:val="left" w:pos="1440"/>
        <w:tab w:val="left" w:pos="2520"/>
        <w:tab w:val="left" w:pos="2880"/>
      </w:tabs>
      <w:spacing w:after="240"/>
      <w:jc w:val="both"/>
      <w:outlineLvl w:val="2"/>
    </w:pPr>
    <w:rPr>
      <w:rFonts w:eastAsiaTheme="minorEastAsia"/>
    </w:rPr>
  </w:style>
  <w:style w:type="paragraph" w:styleId="Heading4">
    <w:name w:val="heading 4"/>
    <w:basedOn w:val="Normal"/>
    <w:next w:val="Bod"/>
    <w:link w:val="Heading4Char"/>
    <w:uiPriority w:val="9"/>
    <w:qFormat/>
    <w:pPr>
      <w:numPr>
        <w:ilvl w:val="3"/>
        <w:numId w:val="4"/>
      </w:numPr>
      <w:tabs>
        <w:tab w:val="left" w:pos="1440"/>
        <w:tab w:val="left" w:pos="3600"/>
      </w:tabs>
      <w:spacing w:after="240"/>
      <w:outlineLvl w:val="3"/>
    </w:pPr>
    <w:rPr>
      <w:rFonts w:eastAsiaTheme="minorEastAsia"/>
    </w:rPr>
  </w:style>
  <w:style w:type="paragraph" w:styleId="Heading5">
    <w:name w:val="heading 5"/>
    <w:basedOn w:val="Normal"/>
    <w:next w:val="Bod"/>
    <w:link w:val="Heading5Char"/>
    <w:uiPriority w:val="9"/>
    <w:qFormat/>
    <w:pPr>
      <w:numPr>
        <w:ilvl w:val="4"/>
        <w:numId w:val="4"/>
      </w:numPr>
      <w:tabs>
        <w:tab w:val="left" w:pos="1440"/>
        <w:tab w:val="left" w:pos="3528"/>
        <w:tab w:val="left" w:pos="4320"/>
      </w:tabs>
      <w:spacing w:after="240"/>
      <w:outlineLvl w:val="4"/>
    </w:pPr>
    <w:rPr>
      <w:rFonts w:eastAsiaTheme="minorEastAsia"/>
    </w:rPr>
  </w:style>
  <w:style w:type="paragraph" w:styleId="Heading6">
    <w:name w:val="heading 6"/>
    <w:basedOn w:val="Normal"/>
    <w:next w:val="Bod"/>
    <w:link w:val="Heading6Char"/>
    <w:uiPriority w:val="9"/>
    <w:qFormat/>
    <w:pPr>
      <w:numPr>
        <w:ilvl w:val="5"/>
        <w:numId w:val="4"/>
      </w:numPr>
      <w:tabs>
        <w:tab w:val="left" w:pos="1440"/>
        <w:tab w:val="left" w:pos="4320"/>
        <w:tab w:val="left" w:pos="5040"/>
      </w:tabs>
      <w:spacing w:after="240"/>
      <w:outlineLvl w:val="5"/>
    </w:pPr>
    <w:rPr>
      <w:rFonts w:eastAsiaTheme="minorEastAsia"/>
    </w:rPr>
  </w:style>
  <w:style w:type="paragraph" w:styleId="Heading7">
    <w:name w:val="heading 7"/>
    <w:basedOn w:val="Normal"/>
    <w:next w:val="Bod"/>
    <w:link w:val="Heading7Char"/>
    <w:uiPriority w:val="9"/>
    <w:qFormat/>
    <w:pPr>
      <w:numPr>
        <w:ilvl w:val="6"/>
        <w:numId w:val="4"/>
      </w:numPr>
      <w:tabs>
        <w:tab w:val="left" w:pos="1440"/>
        <w:tab w:val="left" w:pos="5040"/>
        <w:tab w:val="left" w:pos="5760"/>
      </w:tabs>
      <w:spacing w:after="240"/>
      <w:outlineLvl w:val="6"/>
    </w:pPr>
    <w:rPr>
      <w:rFonts w:eastAsiaTheme="minorEastAsia"/>
    </w:rPr>
  </w:style>
  <w:style w:type="paragraph" w:styleId="Heading8">
    <w:name w:val="heading 8"/>
    <w:basedOn w:val="Normal"/>
    <w:next w:val="Bod"/>
    <w:link w:val="Heading8Char"/>
    <w:uiPriority w:val="9"/>
    <w:qFormat/>
    <w:pPr>
      <w:numPr>
        <w:ilvl w:val="7"/>
        <w:numId w:val="4"/>
      </w:numPr>
      <w:tabs>
        <w:tab w:val="left" w:pos="1440"/>
        <w:tab w:val="left" w:pos="5760"/>
        <w:tab w:val="left" w:pos="6480"/>
      </w:tabs>
      <w:spacing w:after="240"/>
      <w:outlineLvl w:val="7"/>
    </w:pPr>
    <w:rPr>
      <w:rFonts w:eastAsiaTheme="minorEastAsia"/>
    </w:rPr>
  </w:style>
  <w:style w:type="paragraph" w:styleId="Heading9">
    <w:name w:val="heading 9"/>
    <w:basedOn w:val="Normal"/>
    <w:next w:val="Bod"/>
    <w:link w:val="Heading9Char"/>
    <w:uiPriority w:val="9"/>
    <w:qFormat/>
    <w:pPr>
      <w:numPr>
        <w:ilvl w:val="8"/>
        <w:numId w:val="4"/>
      </w:numPr>
      <w:tabs>
        <w:tab w:val="left" w:pos="0"/>
        <w:tab w:val="left" w:pos="1440"/>
        <w:tab w:val="left" w:pos="6480"/>
      </w:tabs>
      <w:spacing w:after="240"/>
      <w:jc w:val="both"/>
      <w:outlineLvl w:val="8"/>
    </w:pPr>
    <w:rPr>
      <w:rFonts w:eastAsiaTheme="minorEastAsia"/>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Pr>
      <w:rFonts w:cs="Times New Roman"/>
      <w:sz w:val="24"/>
      <w:szCs w:val="24"/>
      <w:u w:val="single"/>
      <w:shd w:val="clear" w:color="auto" w:fill="FFFFFF"/>
    </w:rPr>
  </w:style>
  <w:style w:type="character" w:customStyle="1" w:styleId="Heading2Char">
    <w:name w:val="Heading 2 Char"/>
    <w:basedOn w:val="DefaultParagraphFont"/>
    <w:link w:val="Heading2"/>
    <w:uiPriority w:val="9"/>
    <w:rPr>
      <w:rFonts w:cs="Times New Roman"/>
      <w:sz w:val="24"/>
      <w:szCs w:val="24"/>
      <w:u w:val="single"/>
      <w:shd w:val="clear" w:color="auto" w:fill="FFFFFF"/>
    </w:rPr>
  </w:style>
  <w:style w:type="character" w:customStyle="1" w:styleId="Heading3Char">
    <w:name w:val="Heading 3 Char"/>
    <w:basedOn w:val="DefaultParagraphFont"/>
    <w:link w:val="Heading3"/>
    <w:uiPriority w:val="9"/>
    <w:rPr>
      <w:rFonts w:cs="Times New Roman"/>
      <w:sz w:val="24"/>
      <w:szCs w:val="24"/>
      <w:shd w:val="clear" w:color="auto" w:fill="FFFFFF"/>
    </w:rPr>
  </w:style>
  <w:style w:type="character" w:customStyle="1" w:styleId="Heading4Char">
    <w:name w:val="Heading 4 Char"/>
    <w:basedOn w:val="DefaultParagraphFont"/>
    <w:link w:val="Heading4"/>
    <w:uiPriority w:val="9"/>
    <w:rPr>
      <w:rFonts w:cs="Times New Roman"/>
      <w:sz w:val="24"/>
      <w:szCs w:val="24"/>
      <w:shd w:val="clear" w:color="auto" w:fill="FFFFFF"/>
    </w:rPr>
  </w:style>
  <w:style w:type="character" w:customStyle="1" w:styleId="Heading5Char">
    <w:name w:val="Heading 5 Char"/>
    <w:basedOn w:val="DefaultParagraphFont"/>
    <w:link w:val="Heading5"/>
    <w:uiPriority w:val="9"/>
    <w:rPr>
      <w:rFonts w:cs="Times New Roman"/>
      <w:sz w:val="24"/>
      <w:szCs w:val="24"/>
      <w:shd w:val="clear" w:color="auto" w:fill="FFFFFF"/>
    </w:rPr>
  </w:style>
  <w:style w:type="character" w:customStyle="1" w:styleId="Heading6Char">
    <w:name w:val="Heading 6 Char"/>
    <w:basedOn w:val="DefaultParagraphFont"/>
    <w:link w:val="Heading6"/>
    <w:uiPriority w:val="9"/>
    <w:rPr>
      <w:rFonts w:cs="Times New Roman"/>
      <w:sz w:val="24"/>
      <w:szCs w:val="24"/>
      <w:shd w:val="clear" w:color="auto" w:fill="FFFFFF"/>
    </w:rPr>
  </w:style>
  <w:style w:type="character" w:customStyle="1" w:styleId="Heading7Char">
    <w:name w:val="Heading 7 Char"/>
    <w:basedOn w:val="DefaultParagraphFont"/>
    <w:link w:val="Heading7"/>
    <w:uiPriority w:val="9"/>
    <w:rPr>
      <w:rFonts w:cs="Times New Roman"/>
      <w:sz w:val="24"/>
      <w:szCs w:val="24"/>
      <w:shd w:val="clear" w:color="auto" w:fill="FFFFFF"/>
    </w:rPr>
  </w:style>
  <w:style w:type="character" w:customStyle="1" w:styleId="Heading8Char">
    <w:name w:val="Heading 8 Char"/>
    <w:basedOn w:val="DefaultParagraphFont"/>
    <w:link w:val="Heading8"/>
    <w:uiPriority w:val="9"/>
    <w:rPr>
      <w:rFonts w:cs="Times New Roman"/>
      <w:sz w:val="24"/>
      <w:szCs w:val="24"/>
      <w:shd w:val="clear" w:color="auto" w:fill="FFFFFF"/>
    </w:rPr>
  </w:style>
  <w:style w:type="character" w:customStyle="1" w:styleId="Heading9Char">
    <w:name w:val="Heading 9 Char"/>
    <w:basedOn w:val="DefaultParagraphFont"/>
    <w:link w:val="Heading9"/>
    <w:uiPriority w:val="9"/>
    <w:rPr>
      <w:rFonts w:cs="Times New Roman"/>
      <w:sz w:val="24"/>
      <w:szCs w:val="24"/>
      <w:shd w:val="clear" w:color="auto" w:fill="FFFFFF"/>
    </w:rPr>
  </w:style>
  <w:style w:type="paragraph" w:customStyle="1" w:styleId="Bod">
    <w:name w:val="Bod"/>
    <w:basedOn w:val="Normal"/>
    <w:qFormat/>
    <w:pPr>
      <w:spacing w:after="240"/>
      <w:ind w:firstLine="720"/>
      <w:jc w:val="both"/>
    </w:pPr>
  </w:style>
  <w:style w:type="paragraph" w:styleId="BodyText">
    <w:name w:val="Body Text"/>
    <w:aliases w:val="bt,lvl1"/>
    <w:basedOn w:val="Normal"/>
    <w:link w:val="BodyTextChar"/>
    <w:uiPriority w:val="99"/>
    <w:pPr>
      <w:spacing w:after="240"/>
      <w:ind w:firstLine="1440"/>
    </w:pPr>
  </w:style>
  <w:style w:type="character" w:customStyle="1" w:styleId="BodyTextChar">
    <w:name w:val="Body Text Char"/>
    <w:aliases w:val="bt Char,lvl1 Char"/>
    <w:basedOn w:val="DefaultParagraphFont"/>
    <w:link w:val="BodyText"/>
    <w:uiPriority w:val="99"/>
    <w:semiHidden/>
    <w:rPr>
      <w:rFonts w:eastAsia="Times New Roman" w:cs="Times New Roman"/>
      <w:sz w:val="24"/>
      <w:szCs w:val="24"/>
      <w:shd w:val="clear" w:color="auto" w:fill="FFFFFF"/>
    </w:rPr>
  </w:style>
  <w:style w:type="paragraph" w:customStyle="1" w:styleId="Address">
    <w:name w:val="Address"/>
    <w:aliases w:val="ad"/>
    <w:basedOn w:val="Normal"/>
    <w:pPr>
      <w:keepLines/>
      <w:tabs>
        <w:tab w:val="left" w:pos="4680"/>
        <w:tab w:val="left" w:pos="9360"/>
      </w:tabs>
      <w:spacing w:after="480"/>
      <w:ind w:left="3600"/>
    </w:pPr>
    <w:rPr>
      <w:rFonts w:eastAsiaTheme="minorEastAsia"/>
    </w:rPr>
  </w:style>
  <w:style w:type="paragraph" w:styleId="Footer">
    <w:name w:val="footer"/>
    <w:basedOn w:val="Normal"/>
    <w:link w:val="FooterChar"/>
    <w:uiPriority w:val="99"/>
    <w:pPr>
      <w:tabs>
        <w:tab w:val="center" w:pos="4680"/>
        <w:tab w:val="right" w:pos="9360"/>
      </w:tabs>
    </w:pPr>
    <w:rPr>
      <w:sz w:val="20"/>
      <w:szCs w:val="20"/>
    </w:rPr>
  </w:style>
  <w:style w:type="character" w:customStyle="1" w:styleId="FooterChar">
    <w:name w:val="Footer Char"/>
    <w:basedOn w:val="DefaultParagraphFont"/>
    <w:link w:val="Footer"/>
    <w:uiPriority w:val="99"/>
  </w:style>
  <w:style w:type="character" w:styleId="FootnoteReference">
    <w:name w:val="footnote reference"/>
    <w:basedOn w:val="DefaultParagraphFont"/>
    <w:uiPriority w:val="99"/>
    <w:rPr>
      <w:position w:val="6"/>
      <w:sz w:val="16"/>
      <w:szCs w:val="16"/>
    </w:rPr>
  </w:style>
  <w:style w:type="paragraph" w:customStyle="1" w:styleId="footnotetext1">
    <w:name w:val="footnote text1"/>
    <w:aliases w:val="Footnote Text Char"/>
    <w:basedOn w:val="Normal"/>
    <w:semiHidden/>
    <w:pPr>
      <w:tabs>
        <w:tab w:val="left" w:pos="1080"/>
      </w:tabs>
      <w:ind w:firstLine="720"/>
    </w:pPr>
    <w:rPr>
      <w:rFonts w:eastAsiaTheme="minorEastAsia"/>
      <w:sz w:val="20"/>
      <w:szCs w:val="20"/>
    </w:rPr>
  </w:style>
  <w:style w:type="paragraph" w:styleId="Header">
    <w:name w:val="header"/>
    <w:basedOn w:val="Normal"/>
    <w:link w:val="HeaderChar"/>
    <w:uiPriority w:val="99"/>
    <w:pPr>
      <w:tabs>
        <w:tab w:val="center" w:pos="4680"/>
        <w:tab w:val="right" w:pos="9360"/>
      </w:tabs>
    </w:pPr>
    <w:rPr>
      <w:sz w:val="20"/>
      <w:szCs w:val="20"/>
    </w:rPr>
  </w:style>
  <w:style w:type="character" w:customStyle="1" w:styleId="HeaderChar">
    <w:name w:val="Header Char"/>
    <w:basedOn w:val="DefaultParagraphFont"/>
    <w:link w:val="Header"/>
    <w:uiPriority w:val="99"/>
  </w:style>
  <w:style w:type="character" w:styleId="PageNumber">
    <w:name w:val="page number"/>
    <w:basedOn w:val="DefaultParagraphFont"/>
    <w:uiPriority w:val="99"/>
    <w:rPr>
      <w:rFonts w:eastAsia="Times New Roman"/>
    </w:rPr>
  </w:style>
  <w:style w:type="paragraph" w:styleId="TOC1">
    <w:name w:val="toc 1"/>
    <w:basedOn w:val="Normal"/>
    <w:next w:val="Normal"/>
    <w:autoRedefine/>
    <w:uiPriority w:val="39"/>
    <w:pPr>
      <w:keepNext/>
      <w:tabs>
        <w:tab w:val="right" w:leader="dot" w:pos="9350"/>
      </w:tabs>
      <w:spacing w:before="120" w:after="120"/>
      <w:ind w:left="540" w:hanging="540"/>
    </w:pPr>
  </w:style>
  <w:style w:type="paragraph" w:styleId="TOC2">
    <w:name w:val="toc 2"/>
    <w:basedOn w:val="Normal"/>
    <w:next w:val="Normal"/>
    <w:autoRedefine/>
    <w:uiPriority w:val="39"/>
    <w:pPr>
      <w:tabs>
        <w:tab w:val="right" w:leader="dot" w:pos="9350"/>
      </w:tabs>
      <w:ind w:left="1170" w:hanging="630"/>
    </w:pPr>
  </w:style>
  <w:style w:type="paragraph" w:styleId="TOC3">
    <w:name w:val="toc 3"/>
    <w:basedOn w:val="Normal"/>
    <w:next w:val="Normal"/>
    <w:autoRedefine/>
    <w:uiPriority w:val="39"/>
    <w:pPr>
      <w:ind w:left="480"/>
    </w:pPr>
    <w:rPr>
      <w:i/>
      <w:iCs/>
      <w:sz w:val="20"/>
      <w:szCs w:val="20"/>
    </w:rPr>
  </w:style>
  <w:style w:type="paragraph" w:styleId="TOC4">
    <w:name w:val="toc 4"/>
    <w:basedOn w:val="Normal"/>
    <w:next w:val="Normal"/>
    <w:autoRedefine/>
    <w:uiPriority w:val="39"/>
    <w:semiHidden/>
    <w:pPr>
      <w:ind w:left="720"/>
    </w:pPr>
    <w:rPr>
      <w:sz w:val="18"/>
      <w:szCs w:val="18"/>
    </w:rPr>
  </w:style>
  <w:style w:type="paragraph" w:styleId="TOC5">
    <w:name w:val="toc 5"/>
    <w:basedOn w:val="Normal"/>
    <w:next w:val="Normal"/>
    <w:autoRedefine/>
    <w:uiPriority w:val="39"/>
    <w:semiHidden/>
    <w:pPr>
      <w:ind w:left="960"/>
    </w:pPr>
    <w:rPr>
      <w:sz w:val="18"/>
      <w:szCs w:val="18"/>
    </w:rPr>
  </w:style>
  <w:style w:type="paragraph" w:styleId="TOC6">
    <w:name w:val="toc 6"/>
    <w:basedOn w:val="Normal"/>
    <w:next w:val="Normal"/>
    <w:autoRedefine/>
    <w:uiPriority w:val="39"/>
    <w:semiHidden/>
    <w:pPr>
      <w:ind w:left="1200"/>
    </w:pPr>
    <w:rPr>
      <w:sz w:val="18"/>
      <w:szCs w:val="18"/>
    </w:rPr>
  </w:style>
  <w:style w:type="paragraph" w:styleId="TOC7">
    <w:name w:val="toc 7"/>
    <w:basedOn w:val="Normal"/>
    <w:next w:val="Normal"/>
    <w:autoRedefine/>
    <w:uiPriority w:val="39"/>
    <w:semiHidden/>
    <w:pPr>
      <w:ind w:left="1440"/>
    </w:pPr>
    <w:rPr>
      <w:sz w:val="18"/>
      <w:szCs w:val="18"/>
    </w:rPr>
  </w:style>
  <w:style w:type="paragraph" w:styleId="TOC8">
    <w:name w:val="toc 8"/>
    <w:basedOn w:val="Normal"/>
    <w:next w:val="Normal"/>
    <w:autoRedefine/>
    <w:uiPriority w:val="39"/>
    <w:semiHidden/>
    <w:pPr>
      <w:ind w:left="1680"/>
    </w:pPr>
    <w:rPr>
      <w:sz w:val="18"/>
      <w:szCs w:val="18"/>
    </w:rPr>
  </w:style>
  <w:style w:type="paragraph" w:styleId="TOC9">
    <w:name w:val="toc 9"/>
    <w:basedOn w:val="Normal"/>
    <w:next w:val="Normal"/>
    <w:autoRedefine/>
    <w:uiPriority w:val="39"/>
    <w:semiHidden/>
    <w:pPr>
      <w:ind w:left="1920"/>
    </w:pPr>
    <w:rPr>
      <w:sz w:val="18"/>
      <w:szCs w:val="18"/>
    </w:rPr>
  </w:style>
  <w:style w:type="paragraph" w:styleId="TableofAuthorities">
    <w:name w:val="table of authorities"/>
    <w:basedOn w:val="Normal"/>
    <w:next w:val="Normal"/>
    <w:uiPriority w:val="99"/>
    <w:semiHidden/>
    <w:pPr>
      <w:tabs>
        <w:tab w:val="left" w:pos="8640"/>
      </w:tabs>
      <w:spacing w:after="240"/>
      <w:ind w:left="202" w:hanging="202"/>
    </w:pPr>
  </w:style>
  <w:style w:type="paragraph" w:styleId="TableofFigures">
    <w:name w:val="table of figures"/>
    <w:basedOn w:val="Normal"/>
    <w:next w:val="Normal"/>
    <w:uiPriority w:val="99"/>
    <w:semiHidden/>
    <w:pPr>
      <w:tabs>
        <w:tab w:val="right" w:leader="dot" w:pos="9360"/>
      </w:tabs>
      <w:ind w:left="475" w:firstLine="475"/>
    </w:pPr>
  </w:style>
  <w:style w:type="paragraph" w:styleId="TOAHeading">
    <w:name w:val="toa heading"/>
    <w:basedOn w:val="Normal"/>
    <w:next w:val="Normal"/>
    <w:uiPriority w:val="99"/>
    <w:semiHidden/>
    <w:pPr>
      <w:spacing w:after="240"/>
    </w:pPr>
    <w:rPr>
      <w:b/>
      <w:bCs/>
      <w:caps/>
    </w:rPr>
  </w:style>
  <w:style w:type="character" w:customStyle="1" w:styleId="DeltaViewInsertion">
    <w:name w:val="DeltaView Insertion"/>
    <w:rPr>
      <w:color w:val="000000"/>
      <w:u w:val="double"/>
    </w:rPr>
  </w:style>
  <w:style w:type="character" w:styleId="CommentReference">
    <w:name w:val="annotation reference"/>
    <w:basedOn w:val="DefaultParagraphFont"/>
    <w:uiPriority w:val="99"/>
    <w:semiHidden/>
    <w:rPr>
      <w:sz w:val="16"/>
      <w:szCs w:val="16"/>
    </w:rPr>
  </w:style>
  <w:style w:type="paragraph" w:styleId="CommentText">
    <w:name w:val="annotation text"/>
    <w:basedOn w:val="Normal"/>
    <w:link w:val="CommentTextChar"/>
    <w:uiPriority w:val="99"/>
    <w:semiHidden/>
    <w:rPr>
      <w:sz w:val="20"/>
      <w:szCs w:val="20"/>
    </w:rPr>
  </w:style>
  <w:style w:type="character" w:customStyle="1" w:styleId="CommentTextChar">
    <w:name w:val="Comment Text Char"/>
    <w:basedOn w:val="DefaultParagraphFont"/>
    <w:link w:val="CommentText"/>
    <w:uiPriority w:val="99"/>
    <w:semiHidden/>
  </w:style>
  <w:style w:type="character" w:styleId="Hyperlink">
    <w:name w:val="Hyperlink"/>
    <w:basedOn w:val="DefaultParagraphFont"/>
    <w:uiPriority w:val="99"/>
    <w:rPr>
      <w:color w:val="0000FF"/>
      <w:u w:val="single"/>
    </w:rPr>
  </w:style>
  <w:style w:type="paragraph" w:styleId="BalloonText">
    <w:name w:val="Balloon Text"/>
    <w:basedOn w:val="Normal"/>
    <w:link w:val="BalloonTextChar"/>
    <w:uiPriority w:val="99"/>
    <w:semiHidden/>
    <w:rPr>
      <w:rFonts w:ascii="Tahoma" w:eastAsiaTheme="minorEastAsia" w:hAnsi="Tahoma" w:cs="Tahoma"/>
      <w:sz w:val="16"/>
      <w:szCs w:val="16"/>
    </w:rPr>
  </w:style>
  <w:style w:type="character" w:customStyle="1" w:styleId="BalloonTextChar">
    <w:name w:val="Balloon Text Char"/>
    <w:basedOn w:val="DefaultParagraphFont"/>
    <w:link w:val="BalloonText"/>
    <w:uiPriority w:val="99"/>
    <w:semiHidden/>
    <w:rPr>
      <w:rFonts w:ascii="Tahoma" w:eastAsia="Times New Roman" w:hAnsi="Tahoma" w:cs="Tahoma"/>
      <w:sz w:val="16"/>
      <w:szCs w:val="16"/>
      <w:shd w:val="clear" w:color="auto" w:fill="FFFFFF"/>
    </w:rPr>
  </w:style>
  <w:style w:type="character" w:customStyle="1" w:styleId="Heading2Char1">
    <w:name w:val="Heading 2 Char1"/>
    <w:rPr>
      <w:color w:val="000000"/>
    </w:rPr>
  </w:style>
  <w:style w:type="paragraph" w:styleId="CommentSubject">
    <w:name w:val="annotation subject"/>
    <w:basedOn w:val="CommentText"/>
    <w:next w:val="CommentText"/>
    <w:link w:val="CommentSubjectChar"/>
    <w:uiPriority w:val="99"/>
    <w:rPr>
      <w:rFonts w:eastAsiaTheme="minorEastAsia"/>
      <w:b/>
      <w:bCs/>
    </w:rPr>
  </w:style>
  <w:style w:type="character" w:customStyle="1" w:styleId="CommentSubjectChar">
    <w:name w:val="Comment Subject Char"/>
    <w:basedOn w:val="CommentTextChar"/>
    <w:link w:val="CommentSubject"/>
    <w:uiPriority w:val="99"/>
    <w:rPr>
      <w:b/>
      <w:bCs/>
    </w:rPr>
  </w:style>
  <w:style w:type="paragraph" w:customStyle="1" w:styleId="Center">
    <w:name w:val="Center"/>
    <w:basedOn w:val="Normal"/>
    <w:next w:val="Bod"/>
    <w:link w:val="CenterChar"/>
    <w:qFormat/>
    <w:pPr>
      <w:spacing w:after="240"/>
      <w:jc w:val="center"/>
    </w:pPr>
    <w:rPr>
      <w:b/>
      <w:bCs/>
    </w:rPr>
  </w:style>
  <w:style w:type="character" w:customStyle="1" w:styleId="CenterChar">
    <w:name w:val="Center Char"/>
    <w:link w:val="Center"/>
    <w:rPr>
      <w:b/>
      <w:bCs/>
    </w:rPr>
  </w:style>
  <w:style w:type="paragraph" w:customStyle="1" w:styleId="MainTitle">
    <w:name w:val="MainTitle"/>
    <w:basedOn w:val="Normal"/>
    <w:next w:val="Bod"/>
    <w:qFormat/>
    <w:pPr>
      <w:keepNext/>
      <w:spacing w:after="480"/>
      <w:jc w:val="center"/>
    </w:pPr>
    <w:rPr>
      <w:b/>
      <w:bCs/>
      <w:caps/>
    </w:rPr>
  </w:style>
  <w:style w:type="paragraph" w:customStyle="1" w:styleId="Plain">
    <w:name w:val="Plain"/>
    <w:basedOn w:val="Normal"/>
    <w:qFormat/>
    <w:pPr>
      <w:spacing w:after="240"/>
      <w:jc w:val="both"/>
    </w:pPr>
  </w:style>
  <w:style w:type="paragraph" w:customStyle="1" w:styleId="Bullet">
    <w:name w:val="Bullet"/>
    <w:basedOn w:val="Normal"/>
    <w:qFormat/>
    <w:pPr>
      <w:numPr>
        <w:numId w:val="5"/>
      </w:numPr>
      <w:tabs>
        <w:tab w:val="left" w:pos="1440"/>
      </w:tabs>
      <w:spacing w:after="240"/>
    </w:pPr>
  </w:style>
  <w:style w:type="paragraph" w:customStyle="1" w:styleId="zDocID">
    <w:name w:val="zDocID"/>
    <w:link w:val="zDocIDChar"/>
    <w:pPr>
      <w:widowControl w:val="0"/>
      <w:shd w:val="clear" w:color="auto" w:fill="FFFFFF"/>
      <w:tabs>
        <w:tab w:val="right" w:pos="10800"/>
      </w:tabs>
      <w:autoSpaceDE w:val="0"/>
      <w:autoSpaceDN w:val="0"/>
      <w:adjustRightInd w:val="0"/>
      <w:spacing w:after="0" w:line="240" w:lineRule="auto"/>
    </w:pPr>
    <w:rPr>
      <w:rFonts w:eastAsia="Times New Roman" w:cs="Times New Roman"/>
      <w:sz w:val="16"/>
      <w:szCs w:val="16"/>
    </w:rPr>
  </w:style>
  <w:style w:type="character" w:customStyle="1" w:styleId="zDocIDChar">
    <w:name w:val="zDocID Char"/>
    <w:link w:val="zDocID"/>
  </w:style>
  <w:style w:type="character" w:customStyle="1" w:styleId="zcDocID">
    <w:name w:val="zcDocID"/>
    <w:rPr>
      <w:rFonts w:eastAsia="Times New Roman"/>
      <w:sz w:val="16"/>
      <w:szCs w:val="16"/>
      <w:vertAlign w:val="subscript"/>
    </w:rPr>
  </w:style>
  <w:style w:type="paragraph" w:styleId="ListNumber">
    <w:name w:val="List Number"/>
    <w:basedOn w:val="Normal"/>
    <w:uiPriority w:val="99"/>
    <w:pPr>
      <w:numPr>
        <w:numId w:val="6"/>
      </w:numPr>
      <w:tabs>
        <w:tab w:val="left" w:pos="-720"/>
      </w:tabs>
      <w:spacing w:after="240"/>
      <w:ind w:left="1440"/>
      <w:jc w:val="both"/>
    </w:pPr>
    <w:rPr>
      <w:rFonts w:eastAsiaTheme="minorEastAsia"/>
    </w:rPr>
  </w:style>
  <w:style w:type="paragraph" w:customStyle="1" w:styleId="Legend">
    <w:name w:val="Legend"/>
    <w:basedOn w:val="Normal"/>
    <w:pPr>
      <w:spacing w:after="240"/>
      <w:ind w:left="1440" w:right="1440"/>
      <w:jc w:val="both"/>
    </w:pPr>
    <w:rPr>
      <w:rFonts w:eastAsiaTheme="minorEastAsia"/>
      <w:caps/>
    </w:rPr>
  </w:style>
  <w:style w:type="paragraph" w:customStyle="1" w:styleId="Company-1">
    <w:name w:val="Company-1"/>
    <w:basedOn w:val="Normal"/>
    <w:pPr>
      <w:keepLines/>
      <w:tabs>
        <w:tab w:val="left" w:pos="5310"/>
        <w:tab w:val="left" w:pos="9360"/>
      </w:tabs>
      <w:spacing w:after="480"/>
      <w:ind w:left="4680"/>
    </w:pPr>
    <w:rPr>
      <w:rFonts w:eastAsiaTheme="minorEastAsia"/>
    </w:rPr>
  </w:style>
  <w:style w:type="paragraph" w:customStyle="1" w:styleId="HeadingBody1">
    <w:name w:val="HeadingBody 1"/>
    <w:basedOn w:val="Normal"/>
    <w:next w:val="Bod"/>
    <w:link w:val="HeadingBody1Char"/>
    <w:pPr>
      <w:spacing w:after="240"/>
      <w:ind w:firstLine="720"/>
      <w:jc w:val="both"/>
    </w:pPr>
  </w:style>
  <w:style w:type="character" w:customStyle="1" w:styleId="HeadingBody1Char">
    <w:name w:val="HeadingBody 1 Char"/>
    <w:link w:val="HeadingBody1"/>
    <w:rPr>
      <w:u w:val="single"/>
    </w:rPr>
  </w:style>
  <w:style w:type="paragraph" w:customStyle="1" w:styleId="HeadingBody2">
    <w:name w:val="HeadingBody 2"/>
    <w:basedOn w:val="Normal"/>
    <w:next w:val="Bod"/>
    <w:link w:val="HeadingBody2Char"/>
    <w:pPr>
      <w:spacing w:after="240"/>
      <w:ind w:firstLine="1440"/>
      <w:jc w:val="both"/>
    </w:pPr>
  </w:style>
  <w:style w:type="character" w:customStyle="1" w:styleId="HeadingBody2Char">
    <w:name w:val="HeadingBody 2 Char"/>
    <w:link w:val="HeadingBody2"/>
    <w:rPr>
      <w:u w:val="single"/>
    </w:rPr>
  </w:style>
  <w:style w:type="paragraph" w:customStyle="1" w:styleId="HeadingBody3">
    <w:name w:val="HeadingBody 3"/>
    <w:basedOn w:val="Normal"/>
    <w:next w:val="Bod"/>
    <w:link w:val="HeadingBody3Char"/>
    <w:pPr>
      <w:spacing w:after="240"/>
      <w:ind w:firstLine="2160"/>
      <w:jc w:val="both"/>
    </w:pPr>
  </w:style>
  <w:style w:type="character" w:customStyle="1" w:styleId="HeadingBody3Char">
    <w:name w:val="HeadingBody 3 Char"/>
    <w:link w:val="HeadingBody3"/>
    <w:rPr>
      <w:u w:val="single"/>
    </w:rPr>
  </w:style>
  <w:style w:type="paragraph" w:customStyle="1" w:styleId="HeadingBody4">
    <w:name w:val="HeadingBody 4"/>
    <w:basedOn w:val="Normal"/>
    <w:next w:val="Bod"/>
    <w:link w:val="HeadingBody4Char"/>
    <w:pPr>
      <w:spacing w:after="240"/>
      <w:ind w:firstLine="2880"/>
    </w:pPr>
  </w:style>
  <w:style w:type="character" w:customStyle="1" w:styleId="HeadingBody4Char">
    <w:name w:val="HeadingBody 4 Char"/>
    <w:link w:val="HeadingBody4"/>
    <w:rPr>
      <w:u w:val="single"/>
    </w:rPr>
  </w:style>
  <w:style w:type="paragraph" w:customStyle="1" w:styleId="HeadingBody5">
    <w:name w:val="HeadingBody 5"/>
    <w:basedOn w:val="Normal"/>
    <w:next w:val="Bod"/>
    <w:link w:val="HeadingBody5Char"/>
    <w:pPr>
      <w:spacing w:after="240"/>
      <w:ind w:firstLine="3600"/>
    </w:pPr>
  </w:style>
  <w:style w:type="character" w:customStyle="1" w:styleId="HeadingBody5Char">
    <w:name w:val="HeadingBody 5 Char"/>
    <w:link w:val="HeadingBody5"/>
    <w:rPr>
      <w:u w:val="single"/>
    </w:rPr>
  </w:style>
  <w:style w:type="paragraph" w:customStyle="1" w:styleId="HeadingBody6">
    <w:name w:val="HeadingBody 6"/>
    <w:basedOn w:val="Normal"/>
    <w:next w:val="Bod"/>
    <w:link w:val="HeadingBody6Char"/>
    <w:pPr>
      <w:spacing w:after="240"/>
      <w:ind w:firstLine="4320"/>
    </w:pPr>
  </w:style>
  <w:style w:type="character" w:customStyle="1" w:styleId="HeadingBody6Char">
    <w:name w:val="HeadingBody 6 Char"/>
    <w:link w:val="HeadingBody6"/>
    <w:rPr>
      <w:u w:val="single"/>
    </w:rPr>
  </w:style>
  <w:style w:type="paragraph" w:customStyle="1" w:styleId="HeadingBody7">
    <w:name w:val="HeadingBody 7"/>
    <w:basedOn w:val="Normal"/>
    <w:next w:val="Bod"/>
    <w:link w:val="HeadingBody7Char"/>
    <w:pPr>
      <w:spacing w:after="240"/>
      <w:ind w:firstLine="5040"/>
    </w:pPr>
  </w:style>
  <w:style w:type="character" w:customStyle="1" w:styleId="HeadingBody7Char">
    <w:name w:val="HeadingBody 7 Char"/>
    <w:link w:val="HeadingBody7"/>
    <w:rPr>
      <w:u w:val="single"/>
    </w:rPr>
  </w:style>
  <w:style w:type="paragraph" w:customStyle="1" w:styleId="HeadingBody8">
    <w:name w:val="HeadingBody 8"/>
    <w:basedOn w:val="Normal"/>
    <w:next w:val="Bod"/>
    <w:link w:val="HeadingBody8Char"/>
    <w:pPr>
      <w:spacing w:after="240"/>
      <w:ind w:firstLine="5760"/>
    </w:pPr>
  </w:style>
  <w:style w:type="character" w:customStyle="1" w:styleId="HeadingBody8Char">
    <w:name w:val="HeadingBody 8 Char"/>
    <w:link w:val="HeadingBody8"/>
    <w:rPr>
      <w:u w:val="single"/>
    </w:rPr>
  </w:style>
  <w:style w:type="paragraph" w:customStyle="1" w:styleId="HeadingBody9">
    <w:name w:val="HeadingBody 9"/>
    <w:basedOn w:val="Normal"/>
    <w:next w:val="Bod"/>
    <w:link w:val="HeadingBody9Char"/>
    <w:pPr>
      <w:spacing w:after="240"/>
      <w:ind w:firstLine="720"/>
      <w:jc w:val="both"/>
    </w:pPr>
  </w:style>
  <w:style w:type="character" w:customStyle="1" w:styleId="HeadingBody9Char">
    <w:name w:val="HeadingBody 9 Char"/>
    <w:link w:val="HeadingBody9"/>
    <w:rPr>
      <w:u w:val="single"/>
    </w:rPr>
  </w:style>
  <w:style w:type="character" w:styleId="FollowedHyperlink">
    <w:name w:val="FollowedHyperlink"/>
    <w:basedOn w:val="DefaultParagraphFont"/>
    <w:uiPriority w:val="99"/>
    <w:rPr>
      <w:color w:val="800080"/>
      <w:u w:val="single"/>
    </w:rPr>
  </w:style>
  <w:style w:type="paragraph" w:styleId="FootnoteText">
    <w:name w:val="footnote text"/>
    <w:aliases w:val="fn"/>
    <w:basedOn w:val="footnotetext1"/>
    <w:link w:val="FootnoteTextChar1"/>
    <w:rsid w:val="00B5558E"/>
    <w:pPr>
      <w:widowControl/>
      <w:shd w:val="clear" w:color="auto" w:fill="auto"/>
      <w:tabs>
        <w:tab w:val="clear" w:pos="1080"/>
        <w:tab w:val="left" w:pos="360"/>
      </w:tabs>
      <w:autoSpaceDE/>
      <w:autoSpaceDN/>
      <w:adjustRightInd/>
      <w:ind w:left="360" w:hanging="360"/>
      <w:jc w:val="both"/>
    </w:pPr>
    <w:rPr>
      <w:rFonts w:eastAsia="Times New Roman"/>
      <w:szCs w:val="24"/>
    </w:rPr>
  </w:style>
  <w:style w:type="character" w:customStyle="1" w:styleId="FootnoteTextChar1">
    <w:name w:val="Footnote Text Char1"/>
    <w:aliases w:val="fn Char"/>
    <w:basedOn w:val="DefaultParagraphFont"/>
    <w:link w:val="FootnoteText"/>
    <w:rsid w:val="00B5558E"/>
    <w:rPr>
      <w:rFonts w:eastAsia="Times New Roman" w:cs="Times New Roman"/>
      <w:sz w:val="20"/>
      <w:szCs w:val="24"/>
    </w:rPr>
  </w:style>
  <w:style w:type="paragraph" w:customStyle="1" w:styleId="Default">
    <w:name w:val="Default"/>
    <w:rsid w:val="000D4F1A"/>
    <w:pPr>
      <w:autoSpaceDE w:val="0"/>
      <w:autoSpaceDN w:val="0"/>
      <w:adjustRightInd w:val="0"/>
      <w:spacing w:after="0" w:line="240" w:lineRule="auto"/>
    </w:pPr>
    <w:rPr>
      <w:rFonts w:ascii="Arial" w:hAnsi="Arial" w:cs="Arial"/>
      <w:color w:val="000000"/>
      <w:sz w:val="24"/>
      <w:szCs w:val="24"/>
    </w:rPr>
  </w:style>
  <w:style w:type="paragraph" w:styleId="ListBullet">
    <w:name w:val="List Bullet"/>
    <w:basedOn w:val="Normal"/>
    <w:uiPriority w:val="99"/>
    <w:rsid w:val="004A693A"/>
    <w:pPr>
      <w:tabs>
        <w:tab w:val="left" w:pos="360"/>
      </w:tabs>
      <w:spacing w:after="240"/>
      <w:ind w:left="360" w:hanging="360"/>
    </w:pPr>
    <w:rPr>
      <w:rFonts w:eastAsia="Times New Roman Bold"/>
    </w:rPr>
  </w:style>
  <w:style w:type="paragraph" w:customStyle="1" w:styleId="MacPacTrailer">
    <w:name w:val="MacPac Trailer"/>
    <w:rsid w:val="00441465"/>
    <w:pPr>
      <w:widowControl w:val="0"/>
      <w:spacing w:after="0" w:line="200" w:lineRule="exact"/>
    </w:pPr>
    <w:rPr>
      <w:rFonts w:eastAsia="Times New Roman" w:cs="Times New Roman"/>
      <w:sz w:val="16"/>
    </w:rPr>
  </w:style>
  <w:style w:type="character" w:styleId="PlaceholderText">
    <w:name w:val="Placeholder Text"/>
    <w:basedOn w:val="DefaultParagraphFont"/>
    <w:uiPriority w:val="99"/>
    <w:semiHidden/>
    <w:rsid w:val="004A3BB8"/>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02366984">
      <w:bodyDiv w:val="1"/>
      <w:marLeft w:val="0"/>
      <w:marRight w:val="0"/>
      <w:marTop w:val="0"/>
      <w:marBottom w:val="0"/>
      <w:divBdr>
        <w:top w:val="none" w:sz="0" w:space="0" w:color="auto"/>
        <w:left w:val="none" w:sz="0" w:space="0" w:color="auto"/>
        <w:bottom w:val="none" w:sz="0" w:space="0" w:color="auto"/>
        <w:right w:val="none" w:sz="0" w:space="0" w:color="auto"/>
      </w:divBdr>
    </w:div>
    <w:div w:id="1189636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4.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6.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E50759-74E0-4871-8FCE-184478B3A7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20</Pages>
  <Words>8003</Words>
  <Characters>45623</Characters>
  <Application>Microsoft Office Word</Application>
  <DocSecurity>0</DocSecurity>
  <Lines>380</Lines>
  <Paragraphs>107</Paragraphs>
  <ScaleCrop>false</ScaleCrop>
  <HeadingPairs>
    <vt:vector size="2" baseType="variant">
      <vt:variant>
        <vt:lpstr>Title</vt:lpstr>
      </vt:variant>
      <vt:variant>
        <vt:i4>1</vt:i4>
      </vt:variant>
    </vt:vector>
  </HeadingPairs>
  <TitlesOfParts>
    <vt:vector size="1" baseType="lpstr">
      <vt:lpstr/>
    </vt:vector>
  </TitlesOfParts>
  <Company>Goodwin Procter LLP</Company>
  <LinksUpToDate>false</LinksUpToDate>
  <CharactersWithSpaces>53519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Marianne Barrett</dc:creator>
  <cp:lastModifiedBy>O'Connell, Jonathan</cp:lastModifiedBy>
  <cp:revision>3</cp:revision>
  <cp:lastPrinted>2014-04-07T14:57:00Z</cp:lastPrinted>
  <dcterms:created xsi:type="dcterms:W3CDTF">2021-07-10T03:56:00Z</dcterms:created>
  <dcterms:modified xsi:type="dcterms:W3CDTF">2021-07-10T04:27:00Z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D">
    <vt:lpwstr>ACTIVE/85032282.12</vt:lpwstr>
  </property>
</Properties>
</file>